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6675D" w:rsidR="008A3884" w:rsidP="00C7698E" w:rsidRDefault="008D550B" w14:paraId="62F44138" w14:textId="77777777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3550"/>
        <w:gridCol w:w="1549"/>
        <w:gridCol w:w="1134"/>
        <w:gridCol w:w="1276"/>
        <w:gridCol w:w="718"/>
        <w:gridCol w:w="416"/>
        <w:gridCol w:w="1280"/>
        <w:gridCol w:w="1134"/>
      </w:tblGrid>
      <w:tr w:rsidRPr="006B6633" w:rsidR="00F9256E" w:rsidTr="10B17D5E" w14:paraId="337014AA" w14:textId="77777777">
        <w:trPr>
          <w:jc w:val="center"/>
        </w:trPr>
        <w:tc>
          <w:tcPr>
            <w:tcW w:w="11057" w:type="dxa"/>
            <w:gridSpan w:val="8"/>
            <w:shd w:val="clear" w:color="auto" w:fill="009999"/>
            <w:tcMar/>
          </w:tcPr>
          <w:p w:rsidR="00F9256E" w:rsidP="00F9256E" w:rsidRDefault="00F9256E" w14:paraId="4F76E479" w14:textId="77777777">
            <w:pPr>
              <w:rPr>
                <w:rFonts w:ascii="Arial" w:hAnsi="Arial" w:cs="Arial"/>
                <w:b/>
              </w:rPr>
            </w:pPr>
          </w:p>
          <w:p w:rsidRPr="008A683F" w:rsidR="00F9256E" w:rsidP="00F9256E" w:rsidRDefault="00F9256E" w14:paraId="1F27DBB6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Stage 1: Initial Screening</w:t>
            </w:r>
          </w:p>
          <w:p w:rsidRPr="006B6633" w:rsidR="00F9256E" w:rsidP="00F9256E" w:rsidRDefault="00F9256E" w14:paraId="5724A23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944121" w:rsidR="001144B0" w:rsidTr="10B17D5E" w14:paraId="06712B79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6DD57A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Directorate:</w:t>
            </w:r>
          </w:p>
          <w:p w:rsidR="007E3219" w:rsidP="00AA34B4" w:rsidRDefault="007E3219" w14:paraId="1EC33E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157EA" w:rsidR="001144B0" w:rsidP="00AA34B4" w:rsidRDefault="00BE6740" w14:paraId="31D5CBEB" w14:textId="43363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Economy &amp; Place</w:t>
            </w:r>
          </w:p>
          <w:p w:rsidRPr="002157EA" w:rsidR="001144B0" w:rsidP="00AA34B4" w:rsidRDefault="001144B0" w14:paraId="71FCB3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10B17D5E" w14:paraId="139F97B5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3E9D67D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Service:</w:t>
            </w:r>
          </w:p>
          <w:p w:rsidR="007E3219" w:rsidP="00AA34B4" w:rsidRDefault="007E3219" w14:paraId="24609B9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157EA" w:rsidR="001144B0" w:rsidP="00AA34B4" w:rsidRDefault="00BE6740" w14:paraId="37A5ADB9" w14:textId="5A87BC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Environmental Management</w:t>
            </w:r>
          </w:p>
          <w:p w:rsidRPr="002157EA" w:rsidR="001144B0" w:rsidP="00AA34B4" w:rsidRDefault="001144B0" w14:paraId="6A066D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10B17D5E" w14:paraId="5005402C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6C8BB05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Officer completing EIA:</w:t>
            </w:r>
          </w:p>
          <w:p w:rsidR="001144B0" w:rsidP="00AA34B4" w:rsidRDefault="001144B0" w14:paraId="45F85B7C" w14:textId="119BE7E4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157EA" w:rsidR="007E3219" w:rsidP="00AA34B4" w:rsidRDefault="007E3219" w14:paraId="251BD3B9" w14:textId="237FE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Anthony Johns</w:t>
            </w:r>
            <w:bookmarkStart w:name="_GoBack" w:id="0"/>
            <w:bookmarkEnd w:id="0"/>
          </w:p>
          <w:p w:rsidRPr="002157EA" w:rsidR="001144B0" w:rsidP="00AA34B4" w:rsidRDefault="001144B0" w14:paraId="63DA7D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10B17D5E" w14:paraId="332D1CE8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747BABF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10B17D5E" w:rsidR="001144B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Other officers involved in completing EIA:</w:t>
            </w:r>
          </w:p>
          <w:p w:rsidR="10B17D5E" w:rsidP="10B17D5E" w:rsidRDefault="10B17D5E" w14:paraId="1C6A292A" w14:textId="040BBECD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Pr="009D4623" w:rsidR="001144B0" w:rsidP="00AA34B4" w:rsidRDefault="00BE6740" w14:paraId="47818769" w14:textId="26C00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Anthony Johns, Karl Bircher, </w:t>
            </w:r>
          </w:p>
          <w:p w:rsidRPr="009D4623" w:rsidR="001144B0" w:rsidP="00AA34B4" w:rsidRDefault="001144B0" w14:paraId="4F34AF1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10B17D5E" w14:paraId="69AF30C9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443421" w:rsidR="001144B0" w:rsidP="00AA34B4" w:rsidRDefault="001144B0" w14:paraId="64BAC22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421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Assessment:</w:t>
            </w:r>
          </w:p>
          <w:p w:rsidR="001144B0" w:rsidP="00AA34B4" w:rsidRDefault="001144B0" w14:paraId="6BB826A4" w14:textId="77777777">
            <w:pPr>
              <w:rPr>
                <w:rFonts w:ascii="Arial" w:hAnsi="Arial" w:cs="Arial"/>
                <w:b/>
              </w:rPr>
            </w:pPr>
          </w:p>
          <w:p w:rsidRPr="007E3219" w:rsidR="001144B0" w:rsidP="00AA34B4" w:rsidRDefault="007E3219" w14:paraId="1F1C1973" w14:textId="72FFCDD1">
            <w:pPr>
              <w:rPr>
                <w:rFonts w:ascii="Arial" w:hAnsi="Arial" w:cs="Arial"/>
              </w:rPr>
            </w:pPr>
            <w:r w:rsidRPr="007E3219">
              <w:rPr>
                <w:rFonts w:ascii="Arial" w:hAnsi="Arial" w:cs="Arial"/>
              </w:rPr>
              <w:t>09/01/2025</w:t>
            </w:r>
          </w:p>
          <w:p w:rsidRPr="003671F9" w:rsidR="007E3219" w:rsidP="00AA34B4" w:rsidRDefault="007E3219" w14:paraId="12AF49CE" w14:textId="072B31A4">
            <w:pPr>
              <w:rPr>
                <w:rFonts w:ascii="Arial" w:hAnsi="Arial" w:cs="Arial"/>
                <w:b/>
              </w:rPr>
            </w:pPr>
          </w:p>
        </w:tc>
      </w:tr>
      <w:tr w:rsidRPr="00944121" w:rsidR="001144B0" w:rsidTr="10B17D5E" w14:paraId="3A459C02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7B534C" w14:paraId="00EF7DC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policy</w:t>
            </w:r>
            <w:r w:rsidRPr="003671F9" w:rsidR="001144B0">
              <w:rPr>
                <w:rFonts w:ascii="Arial" w:hAnsi="Arial" w:cs="Arial"/>
                <w:b/>
                <w:sz w:val="22"/>
                <w:szCs w:val="22"/>
              </w:rPr>
              <w:t xml:space="preserve"> to be assessed</w:t>
            </w:r>
            <w:r w:rsidR="007F3CA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E3219" w:rsidP="00AA34B4" w:rsidRDefault="007E3219" w14:paraId="55C87B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1144B0" w:rsidP="00AA34B4" w:rsidRDefault="00BE6740" w14:paraId="31BC302F" w14:textId="22EC1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Bin Policy</w:t>
            </w:r>
          </w:p>
          <w:p w:rsidRPr="009D4623" w:rsidR="00BE6740" w:rsidP="00AA34B4" w:rsidRDefault="00BE6740" w14:paraId="0919B51C" w14:textId="66D26D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10B17D5E" w14:paraId="3859C7B6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1B7ED25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B534C">
              <w:rPr>
                <w:rFonts w:ascii="Arial" w:hAnsi="Arial" w:cs="Arial"/>
                <w:b/>
                <w:sz w:val="22"/>
                <w:szCs w:val="22"/>
              </w:rPr>
              <w:t>s this a new or revised policy</w:t>
            </w:r>
            <w:r w:rsidRPr="003671F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Pr="00F9256E" w:rsidR="001144B0" w:rsidP="00AA34B4" w:rsidRDefault="001144B0" w14:paraId="6B5836B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34041" w:rsidR="001144B0" w:rsidP="00AA34B4" w:rsidRDefault="001144B0" w14:paraId="3238B00D" w14:textId="2CD7F198">
            <w:pPr>
              <w:tabs>
                <w:tab w:val="left" w:pos="2478"/>
              </w:tabs>
              <w:rPr>
                <w:rFonts w:ascii="Arial" w:hAnsi="Arial" w:cs="Arial"/>
                <w:sz w:val="22"/>
                <w:szCs w:val="22"/>
              </w:rPr>
            </w:pPr>
            <w:r w:rsidRPr="00934041">
              <w:rPr>
                <w:rFonts w:ascii="Arial" w:hAnsi="Arial" w:cs="Arial"/>
                <w:sz w:val="22"/>
                <w:szCs w:val="22"/>
              </w:rPr>
              <w:t xml:space="preserve">New      </w:t>
            </w:r>
            <w:sdt>
              <w:sdtPr>
                <w:rPr>
                  <w:rFonts w:ascii="Arial" w:hAnsi="Arial" w:cs="Arial"/>
                </w:rPr>
                <w:id w:val="-255992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740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 w:rsidRPr="00934041">
              <w:rPr>
                <w:rFonts w:ascii="Arial" w:hAnsi="Arial" w:cs="Arial"/>
                <w:sz w:val="22"/>
                <w:szCs w:val="22"/>
              </w:rPr>
              <w:t xml:space="preserve">                    Revised      </w:t>
            </w:r>
            <w:sdt>
              <w:sdtPr>
                <w:rPr>
                  <w:rFonts w:ascii="Arial" w:hAnsi="Arial" w:cs="Arial"/>
                </w:rPr>
                <w:id w:val="-8857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Pr="00F9256E" w:rsidR="001144B0" w:rsidP="00AA34B4" w:rsidRDefault="001144B0" w14:paraId="43C6AFF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1144B0" w:rsidTr="10B17D5E" w14:paraId="45965E1C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1144B0" w14:paraId="674F6C4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>Wha</w:t>
            </w:r>
            <w:r w:rsidR="007B534C">
              <w:rPr>
                <w:rFonts w:ascii="Arial" w:hAnsi="Arial" w:cs="Arial"/>
                <w:b/>
                <w:sz w:val="22"/>
                <w:szCs w:val="22"/>
              </w:rPr>
              <w:t>t is the purpose of the policy</w:t>
            </w:r>
            <w:r w:rsidRPr="003671F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1144B0" w:rsidP="00AA34B4" w:rsidRDefault="001144B0" w14:paraId="6CFAC858" w14:textId="33E1C804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D5FB1" w:rsidR="00BE6740" w:rsidP="00AA34B4" w:rsidRDefault="007E3219" w14:paraId="77C31D2A" w14:textId="144B95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manage the supply and delivery of domestic waste bins to residential properties in the Borough</w:t>
            </w:r>
          </w:p>
          <w:p w:rsidRPr="008D5FB1" w:rsidR="001144B0" w:rsidP="00AA34B4" w:rsidRDefault="001144B0" w14:paraId="6BE4DA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D5FB1" w:rsidR="001144B0" w:rsidTr="10B17D5E" w14:paraId="5DFCDEB1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3671F9" w:rsidR="001144B0" w:rsidP="00AA34B4" w:rsidRDefault="008A3884" w14:paraId="34A5384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there </w:t>
            </w:r>
            <w:r w:rsidRPr="003671F9" w:rsidR="001144B0">
              <w:rPr>
                <w:rFonts w:ascii="Arial" w:hAnsi="Arial" w:cs="Arial"/>
                <w:b/>
                <w:sz w:val="22"/>
                <w:szCs w:val="22"/>
              </w:rPr>
              <w:t>any other objectives?</w:t>
            </w:r>
          </w:p>
          <w:p w:rsidR="001144B0" w:rsidP="00AA34B4" w:rsidRDefault="001144B0" w14:paraId="416DE3E6" w14:textId="55C1A58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BE6740" w:rsidR="00BE6740" w:rsidP="00AA34B4" w:rsidRDefault="00BE6740" w14:paraId="00F7C167" w14:textId="4B20F541">
            <w:pPr>
              <w:rPr>
                <w:rFonts w:ascii="Arial" w:hAnsi="Arial" w:cs="Arial"/>
                <w:sz w:val="22"/>
                <w:szCs w:val="22"/>
              </w:rPr>
            </w:pPr>
            <w:r w:rsidRPr="00BE6740">
              <w:rPr>
                <w:rFonts w:ascii="Arial" w:hAnsi="Arial" w:cs="Arial"/>
                <w:sz w:val="22"/>
                <w:szCs w:val="22"/>
              </w:rPr>
              <w:t>No</w:t>
            </w:r>
          </w:p>
          <w:p w:rsidRPr="008D5FB1" w:rsidR="001144B0" w:rsidP="00AA34B4" w:rsidRDefault="001144B0" w14:paraId="2FCCC70C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D5FB1" w:rsidR="001144B0" w:rsidTr="10B17D5E" w14:paraId="4390F245" w14:textId="77777777">
        <w:trPr>
          <w:jc w:val="center"/>
        </w:trPr>
        <w:tc>
          <w:tcPr>
            <w:tcW w:w="11057" w:type="dxa"/>
            <w:gridSpan w:val="8"/>
            <w:tcMar/>
          </w:tcPr>
          <w:p w:rsidR="001144B0" w:rsidP="00AA34B4" w:rsidRDefault="001144B0" w14:paraId="48F8032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71F9">
              <w:rPr>
                <w:rFonts w:ascii="Arial" w:hAnsi="Arial" w:cs="Arial"/>
                <w:b/>
                <w:sz w:val="22"/>
                <w:szCs w:val="22"/>
              </w:rPr>
              <w:t xml:space="preserve">Who </w:t>
            </w:r>
            <w:r>
              <w:rPr>
                <w:rFonts w:ascii="Arial" w:hAnsi="Arial" w:cs="Arial"/>
                <w:b/>
                <w:sz w:val="22"/>
                <w:szCs w:val="22"/>
              </w:rPr>
              <w:t>is like</w:t>
            </w:r>
            <w:r w:rsidR="007B534C">
              <w:rPr>
                <w:rFonts w:ascii="Arial" w:hAnsi="Arial" w:cs="Arial"/>
                <w:b/>
                <w:sz w:val="22"/>
                <w:szCs w:val="22"/>
              </w:rPr>
              <w:t xml:space="preserve">ly to benefit from the policy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(key stakeholders)? </w:t>
            </w:r>
          </w:p>
          <w:p w:rsidR="007E3219" w:rsidP="00AA34B4" w:rsidRDefault="007E3219" w14:paraId="45DF4F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E6740" w:rsidR="001144B0" w:rsidP="00AA34B4" w:rsidRDefault="00BE6740" w14:paraId="6D9D69EC" w14:textId="32C18A31">
            <w:pPr>
              <w:rPr>
                <w:rFonts w:ascii="Arial" w:hAnsi="Arial" w:cs="Arial"/>
                <w:sz w:val="22"/>
                <w:szCs w:val="22"/>
              </w:rPr>
            </w:pPr>
            <w:r w:rsidRPr="00BE6740">
              <w:rPr>
                <w:rFonts w:ascii="Arial" w:hAnsi="Arial" w:cs="Arial"/>
                <w:sz w:val="22"/>
                <w:szCs w:val="22"/>
              </w:rPr>
              <w:t>General Public,</w:t>
            </w:r>
            <w:r>
              <w:rPr>
                <w:rFonts w:ascii="Arial" w:hAnsi="Arial" w:cs="Arial"/>
                <w:sz w:val="22"/>
                <w:szCs w:val="22"/>
              </w:rPr>
              <w:t xml:space="preserve"> GMFRS, RBC</w:t>
            </w:r>
          </w:p>
          <w:p w:rsidRPr="008D5FB1" w:rsidR="001144B0" w:rsidP="00AA34B4" w:rsidRDefault="001144B0" w14:paraId="4AF56783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D5FB1" w:rsidR="001144B0" w:rsidTr="10B17D5E" w14:paraId="397AE194" w14:textId="77777777">
        <w:trPr>
          <w:jc w:val="center"/>
        </w:trPr>
        <w:tc>
          <w:tcPr>
            <w:tcW w:w="11057" w:type="dxa"/>
            <w:gridSpan w:val="8"/>
            <w:tcMar/>
          </w:tcPr>
          <w:p w:rsidRPr="00934041" w:rsidR="001144B0" w:rsidP="00AA34B4" w:rsidRDefault="001144B0" w14:paraId="2AAB073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041">
              <w:rPr>
                <w:rFonts w:ascii="Arial" w:hAnsi="Arial" w:cs="Arial"/>
                <w:b/>
                <w:sz w:val="22"/>
                <w:szCs w:val="22"/>
              </w:rPr>
              <w:t>Is the policy relevant to equality?</w:t>
            </w:r>
          </w:p>
          <w:p w:rsidRPr="00F9256E" w:rsidR="001144B0" w:rsidP="00AA34B4" w:rsidRDefault="001144B0" w14:paraId="7E4009F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44B0" w:rsidP="00AA34B4" w:rsidRDefault="001144B0" w14:paraId="79CB2BC8" w14:textId="1A010E21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93404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19966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No</w:t>
            </w:r>
            <w:r w:rsidRPr="0093404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186015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740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Pr="00F9256E" w:rsidR="001144B0" w:rsidP="00AA34B4" w:rsidRDefault="001144B0" w14:paraId="025B9CF5" w14:textId="77777777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48C1" w:rsidP="00AA34B4" w:rsidRDefault="001144B0" w14:paraId="0FA11BE1" w14:textId="77777777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3068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8D550B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7B534C">
              <w:rPr>
                <w:rFonts w:ascii="Arial" w:hAnsi="Arial" w:cs="Arial"/>
                <w:i/>
                <w:sz w:val="22"/>
                <w:szCs w:val="22"/>
              </w:rPr>
              <w:t>nswer yes if</w:t>
            </w:r>
            <w:r w:rsidR="001671D2">
              <w:rPr>
                <w:rFonts w:ascii="Arial" w:hAnsi="Arial" w:cs="Arial"/>
                <w:i/>
                <w:sz w:val="22"/>
                <w:szCs w:val="22"/>
              </w:rPr>
              <w:t xml:space="preserve"> you think that</w:t>
            </w:r>
            <w:r w:rsidR="007B534C">
              <w:rPr>
                <w:rFonts w:ascii="Arial" w:hAnsi="Arial" w:cs="Arial"/>
                <w:i/>
                <w:sz w:val="22"/>
                <w:szCs w:val="22"/>
              </w:rPr>
              <w:t xml:space="preserve"> the policy</w:t>
            </w:r>
            <w:r w:rsidR="001671D2">
              <w:rPr>
                <w:rFonts w:ascii="Arial" w:hAnsi="Arial" w:cs="Arial"/>
                <w:i/>
                <w:sz w:val="22"/>
                <w:szCs w:val="22"/>
              </w:rPr>
              <w:t xml:space="preserve"> has equality considerations for example it has the potential to affect groups in different ways. </w:t>
            </w:r>
            <w:r w:rsidR="00D148C1">
              <w:rPr>
                <w:rFonts w:ascii="Arial" w:hAnsi="Arial" w:cs="Arial"/>
                <w:i/>
                <w:sz w:val="22"/>
                <w:szCs w:val="22"/>
              </w:rPr>
              <w:t>If you have answered yes</w:t>
            </w:r>
            <w:r w:rsidR="00FD7ADE">
              <w:rPr>
                <w:rFonts w:ascii="Arial" w:hAnsi="Arial" w:cs="Arial"/>
                <w:i/>
                <w:sz w:val="22"/>
                <w:szCs w:val="22"/>
              </w:rPr>
              <w:t>, proceed to question1. If you answered no, move to the sign off section as no further assessment is required)</w:t>
            </w:r>
          </w:p>
          <w:p w:rsidRPr="00F9256E" w:rsidR="001144B0" w:rsidP="00FD7ADE" w:rsidRDefault="001144B0" w14:paraId="32B7350C" w14:textId="77777777">
            <w:pPr>
              <w:tabs>
                <w:tab w:val="left" w:pos="2478"/>
                <w:tab w:val="left" w:pos="66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D5FB1" w:rsidR="00F9256E" w:rsidTr="10B17D5E" w14:paraId="37A1D93D" w14:textId="77777777">
        <w:trPr>
          <w:jc w:val="center"/>
        </w:trPr>
        <w:tc>
          <w:tcPr>
            <w:tcW w:w="11057" w:type="dxa"/>
            <w:gridSpan w:val="8"/>
            <w:shd w:val="clear" w:color="auto" w:fill="auto"/>
            <w:tcMar/>
          </w:tcPr>
          <w:p w:rsidRPr="00BF49FF" w:rsidR="00F9256E" w:rsidP="00AA34B4" w:rsidRDefault="00F9256E" w14:paraId="3A2CCAE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FF">
              <w:rPr>
                <w:rFonts w:ascii="Arial" w:hAnsi="Arial" w:cs="Arial"/>
                <w:b/>
                <w:sz w:val="22"/>
                <w:szCs w:val="22"/>
              </w:rPr>
              <w:t>What inform</w:t>
            </w:r>
            <w:r>
              <w:rPr>
                <w:rFonts w:ascii="Arial" w:hAnsi="Arial" w:cs="Arial"/>
                <w:b/>
                <w:sz w:val="22"/>
                <w:szCs w:val="22"/>
              </w:rPr>
              <w:t>ation do you have to inform this initial assessment?</w:t>
            </w:r>
          </w:p>
          <w:p w:rsidR="00F9256E" w:rsidP="00AA34B4" w:rsidRDefault="00F9256E" w14:paraId="6370B51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256E" w:rsidP="00AA34B4" w:rsidRDefault="00F9256E" w14:paraId="75E1186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(List or </w:t>
            </w:r>
            <w:r w:rsidRPr="003671F9">
              <w:rPr>
                <w:rFonts w:ascii="Arial" w:hAnsi="Arial" w:cs="Arial"/>
                <w:i/>
                <w:sz w:val="22"/>
                <w:szCs w:val="22"/>
              </w:rPr>
              <w:t xml:space="preserve">attach existing data that </w:t>
            </w:r>
            <w:r>
              <w:rPr>
                <w:rFonts w:ascii="Arial" w:hAnsi="Arial" w:cs="Arial"/>
                <w:i/>
                <w:sz w:val="22"/>
                <w:szCs w:val="22"/>
              </w:rPr>
              <w:t>will help in identifying the p</w:t>
            </w:r>
            <w:r w:rsidR="007B534C">
              <w:rPr>
                <w:rFonts w:ascii="Arial" w:hAnsi="Arial" w:cs="Arial"/>
                <w:i/>
                <w:sz w:val="22"/>
                <w:szCs w:val="22"/>
              </w:rPr>
              <w:t>otential impact of this policy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671F9">
              <w:rPr>
                <w:rFonts w:ascii="Arial" w:hAnsi="Arial" w:cs="Arial"/>
                <w:i/>
                <w:sz w:val="22"/>
                <w:szCs w:val="22"/>
              </w:rPr>
              <w:t>for example previous consultation; rese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arch or practical guidance or </w:t>
            </w:r>
            <w:r w:rsidRPr="003671F9">
              <w:rPr>
                <w:rFonts w:ascii="Arial" w:hAnsi="Arial" w:cs="Arial"/>
                <w:i/>
                <w:sz w:val="22"/>
                <w:szCs w:val="22"/>
              </w:rPr>
              <w:t xml:space="preserve">any evidence or information that you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already </w:t>
            </w:r>
            <w:r w:rsidRPr="003671F9">
              <w:rPr>
                <w:rFonts w:ascii="Arial" w:hAnsi="Arial" w:cs="Arial"/>
                <w:i/>
                <w:sz w:val="22"/>
                <w:szCs w:val="22"/>
              </w:rPr>
              <w:t>have about how this proposal might affect equality in any of the areas covered by the protected groups)</w:t>
            </w:r>
          </w:p>
          <w:p w:rsidRPr="00F9256E" w:rsidR="00F9256E" w:rsidP="00AA34B4" w:rsidRDefault="00F9256E" w14:paraId="57717BA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D5FB1" w:rsidR="00F9256E" w:rsidTr="10B17D5E" w14:paraId="1D8043EE" w14:textId="77777777">
        <w:trPr>
          <w:jc w:val="center"/>
        </w:trPr>
        <w:tc>
          <w:tcPr>
            <w:tcW w:w="11057" w:type="dxa"/>
            <w:gridSpan w:val="8"/>
            <w:shd w:val="clear" w:color="auto" w:fill="auto"/>
            <w:tcMar/>
          </w:tcPr>
          <w:p w:rsidRPr="00F9256E" w:rsidR="00F9256E" w:rsidP="00AA34B4" w:rsidRDefault="00F9256E" w14:paraId="5717C0A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is the potential impact</w:t>
            </w:r>
            <w:r w:rsidR="007B53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that the policy </w:t>
            </w:r>
            <w:r w:rsidRPr="00BF49FF">
              <w:rPr>
                <w:rFonts w:ascii="Arial" w:hAnsi="Arial" w:cs="Arial"/>
                <w:b/>
                <w:bCs/>
                <w:sz w:val="22"/>
                <w:szCs w:val="22"/>
              </w:rPr>
              <w:t>could have with regard to the protected characteristics?</w:t>
            </w:r>
          </w:p>
          <w:p w:rsidR="00F9256E" w:rsidP="00AA34B4" w:rsidRDefault="00F9256E" w14:paraId="4546385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9256E" w:rsidP="008D550B" w:rsidRDefault="007B534C" w14:paraId="31ECE0AA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(Identify whether the policy</w:t>
            </w:r>
            <w:r w:rsidR="00F9256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has the potential to impact in a positive or negative way or not at all. For negative impacts use the impact table to calculate a score based on the likelihood that an impact will occur and what the actual impact might be then determine whether it is a High priority (H), Medium priority (M) or Low priority (L))</w:t>
            </w:r>
          </w:p>
          <w:p w:rsidR="00F9256E" w:rsidP="008D550B" w:rsidRDefault="00F9256E" w14:paraId="677398EC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Pr="00B6675D" w:rsidR="00F9256E" w:rsidP="008D550B" w:rsidRDefault="00F9256E" w14:paraId="58BE744B" w14:textId="77777777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</w:tc>
      </w:tr>
      <w:tr w:rsidRPr="008D5FB1" w:rsidR="0036683D" w:rsidTr="10B17D5E" w14:paraId="1245B921" w14:textId="77777777">
        <w:trPr>
          <w:jc w:val="center"/>
        </w:trPr>
        <w:tc>
          <w:tcPr>
            <w:tcW w:w="5099" w:type="dxa"/>
            <w:gridSpan w:val="2"/>
            <w:tcMar/>
          </w:tcPr>
          <w:p w:rsidRPr="008D5FB1" w:rsidR="0036683D" w:rsidP="00AA34B4" w:rsidRDefault="0036683D" w14:paraId="5CBABD67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D5FB1" w:rsidR="0036683D" w:rsidP="00AA34B4" w:rsidRDefault="0036683D" w14:paraId="0300FE40" w14:textId="777777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E05F04" w:rsidR="0036683D" w:rsidP="00AA34B4" w:rsidRDefault="0036683D" w14:paraId="58268AF5" w14:textId="7777777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Mar/>
          </w:tcPr>
          <w:p w:rsidRPr="00E05F04" w:rsidR="0036683D" w:rsidP="00AA34B4" w:rsidRDefault="0036683D" w14:paraId="59ADAB34" w14:textId="77777777">
            <w:pPr>
              <w:jc w:val="center"/>
              <w:rPr>
                <w:rFonts w:ascii="Arial" w:hAnsi="Arial" w:cs="Arial"/>
                <w:b/>
              </w:rPr>
            </w:pPr>
            <w:r w:rsidRPr="00E05F04">
              <w:rPr>
                <w:rFonts w:ascii="Arial" w:hAnsi="Arial" w:cs="Arial"/>
                <w:b/>
                <w:sz w:val="22"/>
                <w:szCs w:val="22"/>
              </w:rPr>
              <w:t xml:space="preserve">Positive Impact </w:t>
            </w:r>
          </w:p>
        </w:tc>
        <w:tc>
          <w:tcPr>
            <w:tcW w:w="1276" w:type="dxa"/>
            <w:shd w:val="clear" w:color="auto" w:fill="D9D9D9" w:themeFill="background1" w:themeFillShade="D9"/>
            <w:tcMar/>
          </w:tcPr>
          <w:p w:rsidRPr="00E05F04" w:rsidR="0036683D" w:rsidP="00AA34B4" w:rsidRDefault="0036683D" w14:paraId="768DBE55" w14:textId="77777777">
            <w:pPr>
              <w:jc w:val="center"/>
              <w:rPr>
                <w:rFonts w:ascii="Arial" w:hAnsi="Arial" w:cs="Arial"/>
                <w:b/>
              </w:rPr>
            </w:pPr>
            <w:r w:rsidRPr="00E05F04">
              <w:rPr>
                <w:rFonts w:ascii="Arial" w:hAnsi="Arial" w:cs="Arial"/>
                <w:b/>
                <w:sz w:val="22"/>
                <w:szCs w:val="22"/>
              </w:rPr>
              <w:t>Negative Impact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cMar/>
          </w:tcPr>
          <w:p w:rsidRPr="005F2DC9" w:rsidR="0036683D" w:rsidP="00AA34B4" w:rsidRDefault="0036683D" w14:paraId="36CBB7E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DC9">
              <w:rPr>
                <w:rFonts w:ascii="Arial" w:hAnsi="Arial" w:cs="Arial"/>
                <w:b/>
                <w:sz w:val="22"/>
                <w:szCs w:val="22"/>
              </w:rPr>
              <w:t xml:space="preserve">Impact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F2DC9">
              <w:rPr>
                <w:rFonts w:ascii="Arial" w:hAnsi="Arial" w:cs="Arial"/>
                <w:b/>
                <w:sz w:val="22"/>
                <w:szCs w:val="22"/>
              </w:rPr>
              <w:t>core</w:t>
            </w:r>
            <w:r w:rsidR="002D1F6A">
              <w:rPr>
                <w:rFonts w:ascii="Arial" w:hAnsi="Arial" w:cs="Arial"/>
                <w:b/>
                <w:sz w:val="22"/>
                <w:szCs w:val="22"/>
              </w:rPr>
              <w:t xml:space="preserve"> (1-25</w:t>
            </w:r>
            <w:r w:rsidR="00562DA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80" w:type="dxa"/>
            <w:shd w:val="clear" w:color="auto" w:fill="D9D9D9" w:themeFill="background1" w:themeFillShade="D9"/>
            <w:tcMar/>
          </w:tcPr>
          <w:p w:rsidR="0036683D" w:rsidP="00AA34B4" w:rsidRDefault="0036683D" w14:paraId="405B81B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683D">
              <w:rPr>
                <w:rFonts w:ascii="Arial" w:hAnsi="Arial" w:cs="Arial"/>
                <w:b/>
                <w:sz w:val="22"/>
                <w:szCs w:val="22"/>
              </w:rPr>
              <w:t>Impact priority</w:t>
            </w:r>
          </w:p>
          <w:p w:rsidRPr="0036683D" w:rsidR="00562DA9" w:rsidP="00AA34B4" w:rsidRDefault="00562DA9" w14:paraId="118C576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(H/M/L)</w:t>
            </w:r>
          </w:p>
        </w:tc>
        <w:tc>
          <w:tcPr>
            <w:tcW w:w="1134" w:type="dxa"/>
            <w:tcMar/>
          </w:tcPr>
          <w:p w:rsidRPr="00E05F04" w:rsidR="0036683D" w:rsidP="00AA34B4" w:rsidRDefault="0036683D" w14:paraId="5001989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E05F04">
              <w:rPr>
                <w:rFonts w:ascii="Arial" w:hAnsi="Arial" w:cs="Arial"/>
                <w:b/>
                <w:sz w:val="22"/>
                <w:szCs w:val="22"/>
              </w:rPr>
              <w:t xml:space="preserve">eutral </w:t>
            </w:r>
          </w:p>
          <w:p w:rsidRPr="00E05F04" w:rsidR="0036683D" w:rsidP="00AA34B4" w:rsidRDefault="0036683D" w14:paraId="68474C4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</w:tr>
      <w:tr w:rsidRPr="008D5FB1" w:rsidR="0036683D" w:rsidTr="10B17D5E" w14:paraId="05AF67B5" w14:textId="77777777">
        <w:trPr>
          <w:jc w:val="center"/>
        </w:trPr>
        <w:tc>
          <w:tcPr>
            <w:tcW w:w="5099" w:type="dxa"/>
            <w:gridSpan w:val="2"/>
            <w:tcMar/>
            <w:vAlign w:val="center"/>
          </w:tcPr>
          <w:p w:rsidRPr="00723137" w:rsidR="0036683D" w:rsidP="00AA34B4" w:rsidRDefault="0036683D" w14:paraId="17DBD41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Age</w:t>
            </w:r>
          </w:p>
          <w:p w:rsidRPr="00723137" w:rsidR="0036683D" w:rsidP="00AA34B4" w:rsidRDefault="0036683D" w14:paraId="676483E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56205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624C69B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704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1BE3D6B1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0EB0087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1242622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613879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BE6740" w14:paraId="17BB40BE" w14:textId="32D959C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27E9C9FA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352A4473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Disability</w:t>
            </w:r>
          </w:p>
          <w:p w:rsidRPr="00723137" w:rsidR="0036683D" w:rsidP="00AA34B4" w:rsidRDefault="0036683D" w14:paraId="3190C45F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10677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9CA4D20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7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00FD8B96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19E0AD7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5B6C96D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9891463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BE6740" w14:paraId="6FE46453" w14:textId="206C76D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35FC203B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4EF63F2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 xml:space="preserve">Gender Reassignment </w:t>
            </w:r>
          </w:p>
          <w:p w:rsidRPr="00723137" w:rsidR="0036683D" w:rsidP="00AA34B4" w:rsidRDefault="0036683D" w14:paraId="57E2ACDD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11944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2E0E7C5E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837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7CC5F311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510AD9F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2858F69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7585594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BE6740" w14:paraId="77F96748" w14:textId="3F960EF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54647D38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246D40A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 xml:space="preserve">Marriage or civil partnership </w:t>
            </w:r>
          </w:p>
          <w:p w:rsidRPr="00723137" w:rsidR="00723137" w:rsidP="00AA34B4" w:rsidRDefault="00723137" w14:paraId="0E5598D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69639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04D4371D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410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5C52F4F4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758C0EE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1925959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1775039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BE6740" w14:paraId="51E835CB" w14:textId="1F96037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619BC41B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2E24AA5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Pregnancy or maternity</w:t>
            </w:r>
          </w:p>
          <w:p w:rsidRPr="00723137" w:rsidR="0036683D" w:rsidP="00AA34B4" w:rsidRDefault="0036683D" w14:paraId="4FA7425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67176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5EA7E32F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262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69C36008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07480A9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71CA399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770163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BE6740" w14:paraId="76101252" w14:textId="5B544F42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5F58C6F3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2FBF247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 xml:space="preserve">Race </w:t>
            </w:r>
          </w:p>
          <w:p w:rsidRPr="00723137" w:rsidR="0036683D" w:rsidP="00AA34B4" w:rsidRDefault="0036683D" w14:paraId="52E5B45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53553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5144CE77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97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57B1890A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50E32E5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6763E3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4638951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BE6740" w14:paraId="713D7FB2" w14:textId="3AAAE970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3EB55A48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6BD538B5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Religion or belief</w:t>
            </w:r>
          </w:p>
          <w:p w:rsidRPr="00723137" w:rsidR="0036683D" w:rsidP="00AA34B4" w:rsidRDefault="0036683D" w14:paraId="6DED6F30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206377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48CF72F5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571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5979F7D8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726075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48F36CD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0077485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BE6740" w14:paraId="3DA359B5" w14:textId="6FF8D9C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6BD57A7A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4E555AB7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Sex</w:t>
            </w:r>
          </w:p>
          <w:p w:rsidRPr="00723137" w:rsidR="0036683D" w:rsidP="00AA34B4" w:rsidRDefault="0036683D" w14:paraId="3B86012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45656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1EE76434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08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2DFBDE5B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328E1D2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11004D3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8843316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BE6740" w14:paraId="539DE7E1" w14:textId="6282161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2524A8D4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77C88F0E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Sexual orientation</w:t>
            </w:r>
          </w:p>
          <w:p w:rsidRPr="00723137" w:rsidR="0036683D" w:rsidP="00AA34B4" w:rsidRDefault="0036683D" w14:paraId="64250C49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9643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7C5544A0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009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6E36B4D8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43C4B31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6C172D2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1633982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BE6740" w14:paraId="502B3888" w14:textId="06CB8C60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60B20CD2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0A6D8451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Serving / ex serving members of the armed forces</w:t>
            </w:r>
          </w:p>
          <w:p w:rsidRPr="00723137" w:rsidR="0036683D" w:rsidP="00AA34B4" w:rsidRDefault="0036683D" w14:paraId="2679CCDA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189109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29B48E3B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113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0EC12868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2337CF6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2F1BC5E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2131616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BE6740" w14:paraId="57833C6D" w14:textId="0BC0BD15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36683D" w:rsidTr="10B17D5E" w14:paraId="7840A6F4" w14:textId="77777777">
        <w:trPr>
          <w:jc w:val="center"/>
        </w:trPr>
        <w:tc>
          <w:tcPr>
            <w:tcW w:w="5099" w:type="dxa"/>
            <w:gridSpan w:val="2"/>
            <w:tcMar/>
          </w:tcPr>
          <w:p w:rsidRPr="00723137" w:rsidR="0036683D" w:rsidP="00AA34B4" w:rsidRDefault="0036683D" w14:paraId="29A2AB5C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3137">
              <w:rPr>
                <w:rFonts w:ascii="Arial" w:hAnsi="Arial" w:cs="Arial"/>
                <w:bCs/>
                <w:sz w:val="22"/>
                <w:szCs w:val="22"/>
              </w:rPr>
              <w:t>Carers</w:t>
            </w:r>
          </w:p>
          <w:p w:rsidRPr="00723137" w:rsidR="0036683D" w:rsidP="00AA34B4" w:rsidRDefault="0036683D" w14:paraId="60949E72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-208197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AA34B4" w:rsidRDefault="00723137" w14:paraId="408F53D4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933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276" w:type="dxa"/>
                <w:shd w:val="clear" w:color="auto" w:fill="D9D9D9" w:themeFill="background1" w:themeFillShade="D9"/>
                <w:tcMar/>
                <w:vAlign w:val="center"/>
              </w:tcPr>
              <w:p w:rsidRPr="00723137" w:rsidR="0036683D" w:rsidP="00AA34B4" w:rsidRDefault="00723137" w14:paraId="558FD2BE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09949DF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/>
            <w:vAlign w:val="center"/>
          </w:tcPr>
          <w:p w:rsidRPr="00723137" w:rsidR="0036683D" w:rsidP="00AA34B4" w:rsidRDefault="0036683D" w14:paraId="257DBA0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</w:rPr>
            <w:id w:val="965088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Fonts w:ascii="Arial" w:hAnsi="Arial" w:cs="Arial"/>
            </w:rPr>
          </w:sdtEndPr>
          <w:sdtContent>
            <w:tc>
              <w:tcPr>
                <w:tcW w:w="1134" w:type="dxa"/>
                <w:tcMar/>
                <w:vAlign w:val="center"/>
              </w:tcPr>
              <w:p w:rsidRPr="00723137" w:rsidR="0036683D" w:rsidP="00723137" w:rsidRDefault="00BE6740" w14:paraId="635613C0" w14:textId="54C0622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☒</w:t>
                </w:r>
              </w:p>
            </w:tc>
          </w:sdtContent>
        </w:sdt>
      </w:tr>
      <w:tr w:rsidRPr="008D5FB1" w:rsidR="00F9256E" w:rsidTr="10B17D5E" w14:paraId="56842563" w14:textId="77777777">
        <w:trPr>
          <w:trHeight w:val="533"/>
          <w:jc w:val="center"/>
        </w:trPr>
        <w:tc>
          <w:tcPr>
            <w:tcW w:w="11057" w:type="dxa"/>
            <w:gridSpan w:val="8"/>
            <w:tcMar/>
          </w:tcPr>
          <w:p w:rsidR="00F9256E" w:rsidP="00F9256E" w:rsidRDefault="00F9256E" w14:paraId="6351E8A8" w14:textId="77777777">
            <w:pPr>
              <w:tabs>
                <w:tab w:val="center" w:pos="2709"/>
                <w:tab w:val="center" w:pos="49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6683D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any of your negative impact scores identify as high priority on the impact table?</w:t>
            </w:r>
          </w:p>
          <w:p w:rsidRPr="00F9256E" w:rsidR="00F9256E" w:rsidP="00AA34B4" w:rsidRDefault="00F9256E" w14:paraId="5857655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256E" w:rsidP="0036683D" w:rsidRDefault="00F9256E" w14:paraId="2BD7EBE3" w14:textId="58F26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5161B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8872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5161B7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5161B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626358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740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</w:p>
          <w:p w:rsidRPr="00F9256E" w:rsidR="00F9256E" w:rsidP="00AA34B4" w:rsidRDefault="00F9256E" w14:paraId="1581342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5161B7" w:rsidR="00F9256E" w:rsidP="00946540" w:rsidRDefault="00F9256E" w14:paraId="18BAFAC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161B7">
              <w:rPr>
                <w:rFonts w:ascii="Arial" w:hAnsi="Arial" w:cs="Arial"/>
                <w:sz w:val="22"/>
                <w:szCs w:val="22"/>
              </w:rPr>
              <w:t>If you</w:t>
            </w:r>
            <w:r>
              <w:rPr>
                <w:rFonts w:ascii="Arial" w:hAnsi="Arial" w:cs="Arial"/>
                <w:sz w:val="22"/>
                <w:szCs w:val="22"/>
              </w:rPr>
              <w:t xml:space="preserve"> identify a negative impact as being </w:t>
            </w:r>
            <w:r w:rsidRPr="005161B7">
              <w:rPr>
                <w:rFonts w:ascii="Arial" w:hAnsi="Arial" w:cs="Arial"/>
                <w:b/>
                <w:sz w:val="22"/>
                <w:szCs w:val="22"/>
              </w:rPr>
              <w:t xml:space="preserve">HIGH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PRIORITY </w:t>
            </w:r>
            <w:r w:rsidRPr="005161B7">
              <w:rPr>
                <w:rFonts w:ascii="Arial" w:hAnsi="Arial" w:cs="Arial"/>
                <w:sz w:val="22"/>
                <w:szCs w:val="22"/>
              </w:rPr>
              <w:t>you must complete a full EIA (stage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5161B7">
              <w:rPr>
                <w:rFonts w:ascii="Arial" w:hAnsi="Arial" w:cs="Arial"/>
                <w:sz w:val="22"/>
                <w:szCs w:val="22"/>
              </w:rPr>
              <w:t xml:space="preserve"> onwa</w:t>
            </w:r>
            <w:r>
              <w:rPr>
                <w:rFonts w:ascii="Arial" w:hAnsi="Arial" w:cs="Arial"/>
                <w:sz w:val="22"/>
                <w:szCs w:val="22"/>
              </w:rPr>
              <w:t>rds</w:t>
            </w:r>
            <w:r w:rsidRPr="005161B7">
              <w:rPr>
                <w:rFonts w:ascii="Arial" w:hAnsi="Arial" w:cs="Arial"/>
                <w:sz w:val="22"/>
                <w:szCs w:val="22"/>
              </w:rPr>
              <w:t>)</w:t>
            </w:r>
          </w:p>
          <w:p w:rsidRPr="00F9256E" w:rsidR="00F9256E" w:rsidP="00AA34B4" w:rsidRDefault="00F9256E" w14:paraId="5833CE7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D5FB1" w:rsidR="00F9256E" w:rsidTr="10B17D5E" w14:paraId="4EBA21C3" w14:textId="77777777">
        <w:trPr>
          <w:trHeight w:val="505"/>
          <w:jc w:val="center"/>
        </w:trPr>
        <w:tc>
          <w:tcPr>
            <w:tcW w:w="11057" w:type="dxa"/>
            <w:gridSpan w:val="8"/>
            <w:tcMar/>
          </w:tcPr>
          <w:p w:rsidRPr="00F9256E" w:rsidR="00F9256E" w:rsidP="00F9256E" w:rsidRDefault="00F9256E" w14:paraId="269B1A5D" w14:textId="77777777">
            <w:pPr>
              <w:tabs>
                <w:tab w:val="center" w:pos="2709"/>
                <w:tab w:val="center" w:pos="492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How will you minimise/</w:t>
            </w:r>
            <w:r w:rsidRPr="0036683D">
              <w:rPr>
                <w:rFonts w:ascii="Arial" w:hAnsi="Arial" w:cs="Arial"/>
                <w:b/>
                <w:sz w:val="22"/>
                <w:szCs w:val="22"/>
              </w:rPr>
              <w:t xml:space="preserve">remove any negative impact that </w:t>
            </w:r>
            <w:r>
              <w:rPr>
                <w:rFonts w:ascii="Arial" w:hAnsi="Arial" w:cs="Arial"/>
                <w:b/>
                <w:sz w:val="22"/>
                <w:szCs w:val="22"/>
              </w:rPr>
              <w:t>identifies as medium or low?</w:t>
            </w:r>
          </w:p>
          <w:p w:rsidR="00F9256E" w:rsidP="00AA34B4" w:rsidRDefault="00F9256E" w14:paraId="274F1BA2" w14:textId="7645DA79">
            <w:pPr>
              <w:rPr>
                <w:rFonts w:ascii="Arial" w:hAnsi="Arial" w:cs="Arial"/>
                <w:sz w:val="14"/>
                <w:szCs w:val="14"/>
              </w:rPr>
            </w:pPr>
          </w:p>
          <w:p w:rsidRPr="00BE6740" w:rsidR="00BE6740" w:rsidP="00AA34B4" w:rsidRDefault="00BE6740" w14:paraId="70DB5342" w14:textId="1D6C0DA5">
            <w:pPr>
              <w:rPr>
                <w:rFonts w:ascii="Arial" w:hAnsi="Arial" w:cs="Arial"/>
                <w:sz w:val="24"/>
                <w:szCs w:val="24"/>
              </w:rPr>
            </w:pPr>
            <w:r w:rsidRPr="00BE6740">
              <w:rPr>
                <w:rFonts w:ascii="Arial" w:hAnsi="Arial" w:cs="Arial"/>
                <w:sz w:val="24"/>
                <w:szCs w:val="24"/>
              </w:rPr>
              <w:t>N/A</w:t>
            </w:r>
          </w:p>
          <w:p w:rsidRPr="00F9256E" w:rsidR="00F9256E" w:rsidP="00AA34B4" w:rsidRDefault="00F9256E" w14:paraId="20E3D2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21D72" w:rsidR="00F9256E" w:rsidP="00AA34B4" w:rsidRDefault="00F9256E" w14:paraId="5EFCDE2F" w14:textId="7777777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521D72">
              <w:rPr>
                <w:rFonts w:ascii="Arial" w:hAnsi="Arial" w:cs="Arial"/>
                <w:i/>
                <w:sz w:val="22"/>
                <w:szCs w:val="22"/>
              </w:rPr>
              <w:t xml:space="preserve">Identify the actions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that </w:t>
            </w:r>
            <w:r w:rsidRPr="00521D72">
              <w:rPr>
                <w:rFonts w:ascii="Arial" w:hAnsi="Arial" w:cs="Arial"/>
                <w:i/>
                <w:sz w:val="22"/>
                <w:szCs w:val="22"/>
              </w:rPr>
              <w:t>you will take to minimise or remove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these</w:t>
            </w:r>
            <w:r w:rsidRPr="00521D72">
              <w:rPr>
                <w:rFonts w:ascii="Arial" w:hAnsi="Arial" w:cs="Arial"/>
                <w:i/>
                <w:sz w:val="22"/>
                <w:szCs w:val="22"/>
              </w:rPr>
              <w:t xml:space="preserve"> negative impacts by completi</w:t>
            </w:r>
            <w:r>
              <w:rPr>
                <w:rFonts w:ascii="Arial" w:hAnsi="Arial" w:cs="Arial"/>
                <w:i/>
                <w:sz w:val="22"/>
                <w:szCs w:val="22"/>
              </w:rPr>
              <w:t>ng an action plan as at Appendix 1)</w:t>
            </w:r>
          </w:p>
          <w:p w:rsidRPr="00F9256E" w:rsidR="00F9256E" w:rsidP="00AA34B4" w:rsidRDefault="00F9256E" w14:paraId="25E49F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D5FB1" w:rsidR="00F9256E" w:rsidTr="10B17D5E" w14:paraId="037762CE" w14:textId="77777777">
        <w:trPr>
          <w:trHeight w:val="505"/>
          <w:jc w:val="center"/>
        </w:trPr>
        <w:tc>
          <w:tcPr>
            <w:tcW w:w="11057" w:type="dxa"/>
            <w:gridSpan w:val="8"/>
            <w:tcMar/>
          </w:tcPr>
          <w:p w:rsidRPr="00F9256E" w:rsidR="00F9256E" w:rsidP="00F9256E" w:rsidRDefault="00F9256E" w14:paraId="55AE0F14" w14:textId="77777777">
            <w:pPr>
              <w:tabs>
                <w:tab w:val="center" w:pos="2709"/>
                <w:tab w:val="center" w:pos="492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256E">
              <w:rPr>
                <w:rFonts w:ascii="Arial" w:hAnsi="Arial" w:cs="Arial"/>
                <w:b/>
                <w:sz w:val="22"/>
                <w:szCs w:val="22"/>
              </w:rPr>
              <w:t>5. Is a full EIA required?</w:t>
            </w:r>
          </w:p>
          <w:p w:rsidRPr="0004065A" w:rsidR="00F9256E" w:rsidP="00AA34B4" w:rsidRDefault="00F9256E" w14:paraId="118558E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9256E" w:rsidP="00723137" w:rsidRDefault="00F9256E" w14:paraId="43B1035E" w14:textId="176F6B83">
            <w:pPr>
              <w:rPr>
                <w:rFonts w:ascii="Arial" w:hAnsi="Arial" w:cs="Arial"/>
                <w:sz w:val="22"/>
                <w:szCs w:val="22"/>
              </w:rPr>
            </w:pPr>
            <w:r w:rsidRPr="0004065A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39544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7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04065A">
              <w:rPr>
                <w:rFonts w:ascii="Arial" w:hAnsi="Arial" w:cs="Arial"/>
                <w:sz w:val="22"/>
                <w:szCs w:val="22"/>
              </w:rPr>
              <w:t xml:space="preserve">                 No      </w:t>
            </w:r>
            <w:sdt>
              <w:sdtPr>
                <w:rPr>
                  <w:rFonts w:ascii="Arial" w:hAnsi="Arial" w:cs="Arial"/>
                </w:rPr>
                <w:id w:val="883215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740">
                  <w:rPr>
                    <w:rFonts w:hint="eastAsia" w:ascii="MS Gothic" w:hAnsi="MS Gothic" w:eastAsia="MS Gothic" w:cs="Arial"/>
                  </w:rPr>
                  <w:t>☒</w:t>
                </w:r>
              </w:sdtContent>
            </w:sdt>
          </w:p>
          <w:p w:rsidRPr="0004065A" w:rsidR="00723137" w:rsidP="00723137" w:rsidRDefault="00723137" w14:paraId="78DAF8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44121" w:rsidR="004F4485" w:rsidTr="10B17D5E" w14:paraId="3E42A765" w14:textId="77777777">
        <w:trPr>
          <w:trHeight w:val="260"/>
          <w:jc w:val="center"/>
        </w:trPr>
        <w:tc>
          <w:tcPr>
            <w:tcW w:w="3550" w:type="dxa"/>
            <w:tcMar/>
          </w:tcPr>
          <w:p w:rsidRPr="00AA34B4" w:rsidR="004F4485" w:rsidP="005F28D7" w:rsidRDefault="004F4485" w14:paraId="161629E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34B4">
              <w:rPr>
                <w:rFonts w:ascii="Arial" w:hAnsi="Arial" w:cs="Arial"/>
                <w:b/>
                <w:sz w:val="22"/>
                <w:szCs w:val="22"/>
              </w:rPr>
              <w:t>Lead Officer Signature:</w:t>
            </w:r>
          </w:p>
        </w:tc>
        <w:tc>
          <w:tcPr>
            <w:tcW w:w="4677" w:type="dxa"/>
            <w:gridSpan w:val="4"/>
            <w:tcMar/>
          </w:tcPr>
          <w:p w:rsidRPr="00944121" w:rsidR="004F4485" w:rsidP="005F28D7" w:rsidRDefault="004F4485" w14:paraId="6B52CED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44121" w:rsidR="004F4485" w:rsidP="005F28D7" w:rsidRDefault="00BE6740" w14:paraId="62D72B2F" w14:textId="3F8486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A1EEAF0" wp14:editId="141D4A94">
                  <wp:extent cx="603250" cy="53803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J Signa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86" cy="54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gridSpan w:val="3"/>
            <w:tcMar/>
          </w:tcPr>
          <w:p w:rsidR="004F4485" w:rsidP="005F28D7" w:rsidRDefault="004F4485" w14:paraId="73A092B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4F4485" w:rsidP="005F28D7" w:rsidRDefault="004F4485" w14:paraId="722AA01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44121" w:rsidR="004F4485" w:rsidP="005F28D7" w:rsidRDefault="00BE6740" w14:paraId="684BC7F3" w14:textId="77EDBB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January 2025</w:t>
            </w:r>
          </w:p>
        </w:tc>
      </w:tr>
      <w:tr w:rsidRPr="00944121" w:rsidR="004F4485" w:rsidTr="10B17D5E" w14:paraId="5C6707F3" w14:textId="77777777">
        <w:trPr>
          <w:trHeight w:val="259"/>
          <w:jc w:val="center"/>
        </w:trPr>
        <w:tc>
          <w:tcPr>
            <w:tcW w:w="3550" w:type="dxa"/>
            <w:tcMar/>
          </w:tcPr>
          <w:p w:rsidRPr="00AA34B4" w:rsidR="004F4485" w:rsidP="005F28D7" w:rsidRDefault="004F4485" w14:paraId="1E1C99A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Approver Signature</w:t>
            </w:r>
          </w:p>
        </w:tc>
        <w:tc>
          <w:tcPr>
            <w:tcW w:w="4677" w:type="dxa"/>
            <w:gridSpan w:val="4"/>
            <w:tcMar/>
          </w:tcPr>
          <w:p w:rsidRPr="00944121" w:rsidR="004F4485" w:rsidP="005F28D7" w:rsidRDefault="004F4485" w14:paraId="4A40160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44121" w:rsidR="004F4485" w:rsidP="005F28D7" w:rsidRDefault="004F4485" w14:paraId="1798F8E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gridSpan w:val="3"/>
            <w:tcMar/>
          </w:tcPr>
          <w:p w:rsidR="004F4485" w:rsidP="005F28D7" w:rsidRDefault="004F4485" w14:paraId="6290CBB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4F4485" w:rsidP="005F28D7" w:rsidRDefault="004F4485" w14:paraId="67E5297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944121" w:rsidR="004F4485" w:rsidP="005F28D7" w:rsidRDefault="004F4485" w14:paraId="5D74943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E3028" w:rsidP="00F9256E" w:rsidRDefault="00EE3028" w14:paraId="77A8ECC9" w14:textId="77777777">
      <w:pPr>
        <w:rPr>
          <w:rFonts w:ascii="Arial" w:hAnsi="Arial" w:cs="Arial"/>
          <w:b/>
        </w:rPr>
      </w:pPr>
    </w:p>
    <w:sectPr w:rsidR="00EE3028" w:rsidSect="00F9256E">
      <w:pgSz w:w="11906" w:h="16838" w:orient="portrait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DE" w:rsidRDefault="00FD7ADE" w14:paraId="05E9DB23" w14:textId="77777777">
      <w:pPr>
        <w:spacing w:after="0" w:line="240" w:lineRule="auto"/>
      </w:pPr>
      <w:r>
        <w:separator/>
      </w:r>
    </w:p>
  </w:endnote>
  <w:endnote w:type="continuationSeparator" w:id="0">
    <w:p w:rsidR="00FD7ADE" w:rsidRDefault="00FD7ADE" w14:paraId="77888E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DE" w:rsidRDefault="00FD7ADE" w14:paraId="46148739" w14:textId="77777777">
      <w:pPr>
        <w:spacing w:after="0" w:line="240" w:lineRule="auto"/>
      </w:pPr>
      <w:r>
        <w:separator/>
      </w:r>
    </w:p>
  </w:footnote>
  <w:footnote w:type="continuationSeparator" w:id="0">
    <w:p w:rsidR="00FD7ADE" w:rsidRDefault="00FD7ADE" w14:paraId="1C94721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C9B"/>
    <w:multiLevelType w:val="hybridMultilevel"/>
    <w:tmpl w:val="D332B934"/>
    <w:lvl w:ilvl="0" w:tplc="957ACF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66227"/>
    <w:multiLevelType w:val="hybridMultilevel"/>
    <w:tmpl w:val="96D623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55405F"/>
    <w:multiLevelType w:val="multilevel"/>
    <w:tmpl w:val="97E2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73D2AA8"/>
    <w:multiLevelType w:val="hybridMultilevel"/>
    <w:tmpl w:val="469AEA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B12E14"/>
    <w:multiLevelType w:val="hybridMultilevel"/>
    <w:tmpl w:val="DD1889C0"/>
    <w:lvl w:ilvl="0" w:tplc="957ACF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9E2DFE"/>
    <w:multiLevelType w:val="hybridMultilevel"/>
    <w:tmpl w:val="2FB0FFF4"/>
    <w:lvl w:ilvl="0" w:tplc="0CC07E9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6A35B7"/>
    <w:multiLevelType w:val="hybridMultilevel"/>
    <w:tmpl w:val="D7DCC3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31045C"/>
    <w:multiLevelType w:val="hybridMultilevel"/>
    <w:tmpl w:val="F6CC77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8566269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2DF6DF5"/>
    <w:multiLevelType w:val="hybridMultilevel"/>
    <w:tmpl w:val="37F4FE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866989"/>
    <w:multiLevelType w:val="hybridMultilevel"/>
    <w:tmpl w:val="0C42C2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C74643"/>
    <w:multiLevelType w:val="hybridMultilevel"/>
    <w:tmpl w:val="817851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6C7FC6"/>
    <w:multiLevelType w:val="hybridMultilevel"/>
    <w:tmpl w:val="6C2E87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CE1341"/>
    <w:multiLevelType w:val="hybridMultilevel"/>
    <w:tmpl w:val="82DA42D2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8326B08E">
      <w:start w:val="1"/>
      <w:numFmt w:val="decimal"/>
      <w:lvlText w:val="%2."/>
      <w:lvlJc w:val="left"/>
      <w:pPr>
        <w:tabs>
          <w:tab w:val="num" w:pos="-533"/>
        </w:tabs>
        <w:ind w:left="0" w:firstLine="0"/>
      </w:pPr>
      <w:rPr>
        <w:rFonts w:hint="default" w:ascii="Arial" w:hAnsi="Arial"/>
        <w:b w:val="0"/>
        <w:i w:val="0"/>
        <w:color w:val="0000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</w:abstractNum>
  <w:abstractNum w:abstractNumId="13" w15:restartNumberingAfterBreak="0">
    <w:nsid w:val="38EF5FFF"/>
    <w:multiLevelType w:val="hybridMultilevel"/>
    <w:tmpl w:val="54EEC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4CC3"/>
    <w:multiLevelType w:val="hybridMultilevel"/>
    <w:tmpl w:val="70F84C88"/>
    <w:lvl w:ilvl="0" w:tplc="5CB067A8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6B3887"/>
    <w:multiLevelType w:val="hybridMultilevel"/>
    <w:tmpl w:val="843427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9C3423"/>
    <w:multiLevelType w:val="hybridMultilevel"/>
    <w:tmpl w:val="488C9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D23453"/>
    <w:multiLevelType w:val="hybridMultilevel"/>
    <w:tmpl w:val="2494AFF0"/>
    <w:lvl w:ilvl="0" w:tplc="0CC07E9C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540B0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16"/>
        <w:szCs w:val="16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BA2DCF"/>
    <w:multiLevelType w:val="hybridMultilevel"/>
    <w:tmpl w:val="820439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D06CAE"/>
    <w:multiLevelType w:val="hybridMultilevel"/>
    <w:tmpl w:val="2D2C42F4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-796"/>
        </w:tabs>
        <w:ind w:left="-796" w:hanging="360"/>
      </w:pPr>
      <w:rPr>
        <w:rFonts w:hint="default" w:ascii="Courier New" w:hAnsi="Courier New"/>
        <w:sz w:val="16"/>
        <w:szCs w:val="16"/>
      </w:rPr>
    </w:lvl>
    <w:lvl w:ilvl="2" w:tplc="08090005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</w:abstractNum>
  <w:abstractNum w:abstractNumId="20" w15:restartNumberingAfterBreak="0">
    <w:nsid w:val="614446C7"/>
    <w:multiLevelType w:val="hybridMultilevel"/>
    <w:tmpl w:val="FFEA6F5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1" w15:restartNumberingAfterBreak="0">
    <w:nsid w:val="64FE2C20"/>
    <w:multiLevelType w:val="hybridMultilevel"/>
    <w:tmpl w:val="E54897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6F7594"/>
    <w:multiLevelType w:val="multilevel"/>
    <w:tmpl w:val="01A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BA577F7"/>
    <w:multiLevelType w:val="hybridMultilevel"/>
    <w:tmpl w:val="2068A510"/>
    <w:lvl w:ilvl="0" w:tplc="CC4C06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F17D56"/>
    <w:multiLevelType w:val="hybridMultilevel"/>
    <w:tmpl w:val="20C2FD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5D66A67"/>
    <w:multiLevelType w:val="hybridMultilevel"/>
    <w:tmpl w:val="6764C800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4921E8"/>
    <w:multiLevelType w:val="hybridMultilevel"/>
    <w:tmpl w:val="F19A618A"/>
    <w:lvl w:ilvl="0" w:tplc="7540B0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-796"/>
        </w:tabs>
        <w:ind w:left="-796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-76"/>
        </w:tabs>
        <w:ind w:left="-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23"/>
  </w:num>
  <w:num w:numId="6">
    <w:abstractNumId w:val="15"/>
  </w:num>
  <w:num w:numId="7">
    <w:abstractNumId w:val="21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16"/>
  </w:num>
  <w:num w:numId="16">
    <w:abstractNumId w:val="18"/>
  </w:num>
  <w:num w:numId="17">
    <w:abstractNumId w:val="13"/>
  </w:num>
  <w:num w:numId="18">
    <w:abstractNumId w:val="2"/>
  </w:num>
  <w:num w:numId="19">
    <w:abstractNumId w:val="22"/>
  </w:num>
  <w:num w:numId="20">
    <w:abstractNumId w:val="10"/>
  </w:num>
  <w:num w:numId="21">
    <w:abstractNumId w:val="24"/>
  </w:num>
  <w:num w:numId="22">
    <w:abstractNumId w:val="17"/>
  </w:num>
  <w:num w:numId="23">
    <w:abstractNumId w:val="26"/>
  </w:num>
  <w:num w:numId="24">
    <w:abstractNumId w:val="12"/>
  </w:num>
  <w:num w:numId="25">
    <w:abstractNumId w:val="19"/>
  </w:num>
  <w:num w:numId="26">
    <w:abstractNumId w:val="5"/>
  </w:num>
  <w:num w:numId="27">
    <w:abstractNumId w:val="25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8"/>
    <w:rsid w:val="000055A6"/>
    <w:rsid w:val="00005ADC"/>
    <w:rsid w:val="000159A7"/>
    <w:rsid w:val="00015F4B"/>
    <w:rsid w:val="00034F40"/>
    <w:rsid w:val="000352DB"/>
    <w:rsid w:val="0003695C"/>
    <w:rsid w:val="0004065A"/>
    <w:rsid w:val="0005228E"/>
    <w:rsid w:val="0006752D"/>
    <w:rsid w:val="00073EC8"/>
    <w:rsid w:val="00074684"/>
    <w:rsid w:val="000769B7"/>
    <w:rsid w:val="000824C6"/>
    <w:rsid w:val="000947C6"/>
    <w:rsid w:val="000A1FE2"/>
    <w:rsid w:val="000B1522"/>
    <w:rsid w:val="000B15AA"/>
    <w:rsid w:val="000B279B"/>
    <w:rsid w:val="000B5D0B"/>
    <w:rsid w:val="000C1117"/>
    <w:rsid w:val="000C1FE0"/>
    <w:rsid w:val="000C3D9F"/>
    <w:rsid w:val="000E6D33"/>
    <w:rsid w:val="00100549"/>
    <w:rsid w:val="001144B0"/>
    <w:rsid w:val="00117320"/>
    <w:rsid w:val="00124F2A"/>
    <w:rsid w:val="00136E8F"/>
    <w:rsid w:val="00140D9D"/>
    <w:rsid w:val="0014467D"/>
    <w:rsid w:val="001671D2"/>
    <w:rsid w:val="001721AA"/>
    <w:rsid w:val="00176C21"/>
    <w:rsid w:val="00185483"/>
    <w:rsid w:val="00187B2C"/>
    <w:rsid w:val="00187EA5"/>
    <w:rsid w:val="001A544C"/>
    <w:rsid w:val="001B46DF"/>
    <w:rsid w:val="001C27E2"/>
    <w:rsid w:val="001C5A8C"/>
    <w:rsid w:val="001D3EB4"/>
    <w:rsid w:val="001D4DD1"/>
    <w:rsid w:val="001E66BF"/>
    <w:rsid w:val="002074F4"/>
    <w:rsid w:val="002157EA"/>
    <w:rsid w:val="00216953"/>
    <w:rsid w:val="002267D1"/>
    <w:rsid w:val="00227391"/>
    <w:rsid w:val="002327B8"/>
    <w:rsid w:val="00232818"/>
    <w:rsid w:val="00257227"/>
    <w:rsid w:val="00263B18"/>
    <w:rsid w:val="002840EF"/>
    <w:rsid w:val="002A4643"/>
    <w:rsid w:val="002D1F6A"/>
    <w:rsid w:val="0033050D"/>
    <w:rsid w:val="00334DF5"/>
    <w:rsid w:val="00336852"/>
    <w:rsid w:val="0034051B"/>
    <w:rsid w:val="00343ECC"/>
    <w:rsid w:val="00344EB7"/>
    <w:rsid w:val="003623F2"/>
    <w:rsid w:val="003657F0"/>
    <w:rsid w:val="0036683D"/>
    <w:rsid w:val="003671F9"/>
    <w:rsid w:val="0039026B"/>
    <w:rsid w:val="003B1980"/>
    <w:rsid w:val="003B4F4A"/>
    <w:rsid w:val="003C1DF6"/>
    <w:rsid w:val="003C7910"/>
    <w:rsid w:val="003D3A0A"/>
    <w:rsid w:val="003D4FC0"/>
    <w:rsid w:val="003D685E"/>
    <w:rsid w:val="003E155A"/>
    <w:rsid w:val="003F31A2"/>
    <w:rsid w:val="003F3A30"/>
    <w:rsid w:val="00401091"/>
    <w:rsid w:val="00414F14"/>
    <w:rsid w:val="00415214"/>
    <w:rsid w:val="00443421"/>
    <w:rsid w:val="00446EF2"/>
    <w:rsid w:val="00451D93"/>
    <w:rsid w:val="00454991"/>
    <w:rsid w:val="00460523"/>
    <w:rsid w:val="00471EDF"/>
    <w:rsid w:val="004762CF"/>
    <w:rsid w:val="00483593"/>
    <w:rsid w:val="00490049"/>
    <w:rsid w:val="00491C21"/>
    <w:rsid w:val="00492145"/>
    <w:rsid w:val="0049667F"/>
    <w:rsid w:val="004C34B5"/>
    <w:rsid w:val="004C3DDB"/>
    <w:rsid w:val="004E4933"/>
    <w:rsid w:val="004E5760"/>
    <w:rsid w:val="004E716A"/>
    <w:rsid w:val="004F4485"/>
    <w:rsid w:val="005161B7"/>
    <w:rsid w:val="00521D72"/>
    <w:rsid w:val="0053068F"/>
    <w:rsid w:val="005317FE"/>
    <w:rsid w:val="0053533C"/>
    <w:rsid w:val="0054394E"/>
    <w:rsid w:val="0055436B"/>
    <w:rsid w:val="00562DA9"/>
    <w:rsid w:val="00563360"/>
    <w:rsid w:val="00564499"/>
    <w:rsid w:val="005660A8"/>
    <w:rsid w:val="0057529D"/>
    <w:rsid w:val="00590A40"/>
    <w:rsid w:val="005919EA"/>
    <w:rsid w:val="00595A68"/>
    <w:rsid w:val="005A6722"/>
    <w:rsid w:val="005A7C60"/>
    <w:rsid w:val="005B6C17"/>
    <w:rsid w:val="005C5B8B"/>
    <w:rsid w:val="005D1CEE"/>
    <w:rsid w:val="005E6586"/>
    <w:rsid w:val="005F218C"/>
    <w:rsid w:val="005F2AD7"/>
    <w:rsid w:val="005F2DC9"/>
    <w:rsid w:val="005F6C01"/>
    <w:rsid w:val="006011C5"/>
    <w:rsid w:val="006160A2"/>
    <w:rsid w:val="00621B06"/>
    <w:rsid w:val="00625B74"/>
    <w:rsid w:val="006316F2"/>
    <w:rsid w:val="00635C3A"/>
    <w:rsid w:val="006556CF"/>
    <w:rsid w:val="00657601"/>
    <w:rsid w:val="00676D3A"/>
    <w:rsid w:val="006803ED"/>
    <w:rsid w:val="006A18FE"/>
    <w:rsid w:val="006A1FFA"/>
    <w:rsid w:val="006A31A3"/>
    <w:rsid w:val="006A4653"/>
    <w:rsid w:val="006B6633"/>
    <w:rsid w:val="006C1E3A"/>
    <w:rsid w:val="006C3A5C"/>
    <w:rsid w:val="006C3ADA"/>
    <w:rsid w:val="006D36FA"/>
    <w:rsid w:val="006E3F5A"/>
    <w:rsid w:val="006E5D99"/>
    <w:rsid w:val="007026D5"/>
    <w:rsid w:val="00704294"/>
    <w:rsid w:val="007061D4"/>
    <w:rsid w:val="0070759E"/>
    <w:rsid w:val="00715053"/>
    <w:rsid w:val="007230FE"/>
    <w:rsid w:val="00723137"/>
    <w:rsid w:val="0072517D"/>
    <w:rsid w:val="00733BBC"/>
    <w:rsid w:val="0073622C"/>
    <w:rsid w:val="007419AE"/>
    <w:rsid w:val="00741AE1"/>
    <w:rsid w:val="00746488"/>
    <w:rsid w:val="00752B7E"/>
    <w:rsid w:val="00753415"/>
    <w:rsid w:val="00764D2A"/>
    <w:rsid w:val="00765562"/>
    <w:rsid w:val="007656E6"/>
    <w:rsid w:val="00765BF3"/>
    <w:rsid w:val="00772C56"/>
    <w:rsid w:val="00773C4F"/>
    <w:rsid w:val="00773E9B"/>
    <w:rsid w:val="00776FFA"/>
    <w:rsid w:val="00777D4C"/>
    <w:rsid w:val="00794151"/>
    <w:rsid w:val="00794AC7"/>
    <w:rsid w:val="00795282"/>
    <w:rsid w:val="00795F85"/>
    <w:rsid w:val="007B534C"/>
    <w:rsid w:val="007C0DEC"/>
    <w:rsid w:val="007C11A5"/>
    <w:rsid w:val="007C5705"/>
    <w:rsid w:val="007C5B3C"/>
    <w:rsid w:val="007D3A15"/>
    <w:rsid w:val="007E3219"/>
    <w:rsid w:val="007F114A"/>
    <w:rsid w:val="007F3CA6"/>
    <w:rsid w:val="007F642A"/>
    <w:rsid w:val="007F693D"/>
    <w:rsid w:val="00811A59"/>
    <w:rsid w:val="00811AD7"/>
    <w:rsid w:val="00817680"/>
    <w:rsid w:val="00830F60"/>
    <w:rsid w:val="00836F90"/>
    <w:rsid w:val="00860D3F"/>
    <w:rsid w:val="008914FE"/>
    <w:rsid w:val="00893469"/>
    <w:rsid w:val="008A1C77"/>
    <w:rsid w:val="008A3884"/>
    <w:rsid w:val="008C5D32"/>
    <w:rsid w:val="008D550B"/>
    <w:rsid w:val="008D5FB1"/>
    <w:rsid w:val="008D62A3"/>
    <w:rsid w:val="008F66F0"/>
    <w:rsid w:val="00916B79"/>
    <w:rsid w:val="009276A5"/>
    <w:rsid w:val="00934041"/>
    <w:rsid w:val="0094318A"/>
    <w:rsid w:val="00944121"/>
    <w:rsid w:val="00946540"/>
    <w:rsid w:val="00951979"/>
    <w:rsid w:val="00963047"/>
    <w:rsid w:val="009649BF"/>
    <w:rsid w:val="00965FBB"/>
    <w:rsid w:val="00981D3D"/>
    <w:rsid w:val="00986238"/>
    <w:rsid w:val="00994F35"/>
    <w:rsid w:val="00995F22"/>
    <w:rsid w:val="009979FB"/>
    <w:rsid w:val="009A3A49"/>
    <w:rsid w:val="009A79CF"/>
    <w:rsid w:val="009B4E5F"/>
    <w:rsid w:val="009D384A"/>
    <w:rsid w:val="009D4623"/>
    <w:rsid w:val="009D5B82"/>
    <w:rsid w:val="009D5CB6"/>
    <w:rsid w:val="009E2290"/>
    <w:rsid w:val="009E43FC"/>
    <w:rsid w:val="009F4287"/>
    <w:rsid w:val="009F71CC"/>
    <w:rsid w:val="009F797E"/>
    <w:rsid w:val="009F7A8F"/>
    <w:rsid w:val="00A01F40"/>
    <w:rsid w:val="00A05C84"/>
    <w:rsid w:val="00A11B74"/>
    <w:rsid w:val="00A33BD1"/>
    <w:rsid w:val="00A44850"/>
    <w:rsid w:val="00A45B9D"/>
    <w:rsid w:val="00A47DD7"/>
    <w:rsid w:val="00A5216E"/>
    <w:rsid w:val="00A5282F"/>
    <w:rsid w:val="00A65908"/>
    <w:rsid w:val="00A80416"/>
    <w:rsid w:val="00A81FBC"/>
    <w:rsid w:val="00A90E9B"/>
    <w:rsid w:val="00A936FF"/>
    <w:rsid w:val="00A9418F"/>
    <w:rsid w:val="00A95D7D"/>
    <w:rsid w:val="00A97CD9"/>
    <w:rsid w:val="00AA34B4"/>
    <w:rsid w:val="00AB10CC"/>
    <w:rsid w:val="00AB15E0"/>
    <w:rsid w:val="00AC4478"/>
    <w:rsid w:val="00AE1EE7"/>
    <w:rsid w:val="00AF34BD"/>
    <w:rsid w:val="00AF4D84"/>
    <w:rsid w:val="00B03B90"/>
    <w:rsid w:val="00B06284"/>
    <w:rsid w:val="00B06BB8"/>
    <w:rsid w:val="00B07431"/>
    <w:rsid w:val="00B16C52"/>
    <w:rsid w:val="00B32426"/>
    <w:rsid w:val="00B45072"/>
    <w:rsid w:val="00B47B09"/>
    <w:rsid w:val="00B6675D"/>
    <w:rsid w:val="00B7070E"/>
    <w:rsid w:val="00B71B18"/>
    <w:rsid w:val="00B9491D"/>
    <w:rsid w:val="00B97150"/>
    <w:rsid w:val="00BA4B8C"/>
    <w:rsid w:val="00BA7D6E"/>
    <w:rsid w:val="00BC42AA"/>
    <w:rsid w:val="00BD16CA"/>
    <w:rsid w:val="00BD1CFD"/>
    <w:rsid w:val="00BE6740"/>
    <w:rsid w:val="00BF49FF"/>
    <w:rsid w:val="00C02E48"/>
    <w:rsid w:val="00C079D4"/>
    <w:rsid w:val="00C24FA7"/>
    <w:rsid w:val="00C51225"/>
    <w:rsid w:val="00C72CCC"/>
    <w:rsid w:val="00C746F1"/>
    <w:rsid w:val="00C74AB3"/>
    <w:rsid w:val="00C7698E"/>
    <w:rsid w:val="00C82E51"/>
    <w:rsid w:val="00C85F07"/>
    <w:rsid w:val="00C90C8B"/>
    <w:rsid w:val="00CB49EF"/>
    <w:rsid w:val="00CC5ABF"/>
    <w:rsid w:val="00CD1EA7"/>
    <w:rsid w:val="00CD7188"/>
    <w:rsid w:val="00CD7755"/>
    <w:rsid w:val="00CE7E79"/>
    <w:rsid w:val="00CF7691"/>
    <w:rsid w:val="00D11039"/>
    <w:rsid w:val="00D120CA"/>
    <w:rsid w:val="00D12270"/>
    <w:rsid w:val="00D1475D"/>
    <w:rsid w:val="00D148C1"/>
    <w:rsid w:val="00D16559"/>
    <w:rsid w:val="00D202EA"/>
    <w:rsid w:val="00D31E03"/>
    <w:rsid w:val="00D373C0"/>
    <w:rsid w:val="00D556F1"/>
    <w:rsid w:val="00D5580B"/>
    <w:rsid w:val="00D65D5E"/>
    <w:rsid w:val="00D8346F"/>
    <w:rsid w:val="00D84421"/>
    <w:rsid w:val="00D8649D"/>
    <w:rsid w:val="00D87B60"/>
    <w:rsid w:val="00D90A49"/>
    <w:rsid w:val="00DA5568"/>
    <w:rsid w:val="00DD0589"/>
    <w:rsid w:val="00DF2A25"/>
    <w:rsid w:val="00DF5E28"/>
    <w:rsid w:val="00DF6481"/>
    <w:rsid w:val="00E02CFC"/>
    <w:rsid w:val="00E05F04"/>
    <w:rsid w:val="00E10DF3"/>
    <w:rsid w:val="00E1116E"/>
    <w:rsid w:val="00E174D7"/>
    <w:rsid w:val="00E238B0"/>
    <w:rsid w:val="00E314AD"/>
    <w:rsid w:val="00E40C95"/>
    <w:rsid w:val="00E44D07"/>
    <w:rsid w:val="00E46FFB"/>
    <w:rsid w:val="00E5639C"/>
    <w:rsid w:val="00E62BA5"/>
    <w:rsid w:val="00E64607"/>
    <w:rsid w:val="00E852C2"/>
    <w:rsid w:val="00E922E1"/>
    <w:rsid w:val="00E93C65"/>
    <w:rsid w:val="00EA1839"/>
    <w:rsid w:val="00EA2F5D"/>
    <w:rsid w:val="00EA34BA"/>
    <w:rsid w:val="00EA3544"/>
    <w:rsid w:val="00EA58E0"/>
    <w:rsid w:val="00EB0C0E"/>
    <w:rsid w:val="00EC056E"/>
    <w:rsid w:val="00EC207F"/>
    <w:rsid w:val="00EC20F0"/>
    <w:rsid w:val="00ED58BA"/>
    <w:rsid w:val="00EE08C6"/>
    <w:rsid w:val="00EE1504"/>
    <w:rsid w:val="00EE3028"/>
    <w:rsid w:val="00EE3C8D"/>
    <w:rsid w:val="00EF4630"/>
    <w:rsid w:val="00EF7777"/>
    <w:rsid w:val="00F1316B"/>
    <w:rsid w:val="00F1367A"/>
    <w:rsid w:val="00F43EBB"/>
    <w:rsid w:val="00F61551"/>
    <w:rsid w:val="00F72600"/>
    <w:rsid w:val="00F74190"/>
    <w:rsid w:val="00F75252"/>
    <w:rsid w:val="00F80F3B"/>
    <w:rsid w:val="00F9256E"/>
    <w:rsid w:val="00FA28E8"/>
    <w:rsid w:val="00FB13DA"/>
    <w:rsid w:val="00FC5689"/>
    <w:rsid w:val="00FC614B"/>
    <w:rsid w:val="00FD4382"/>
    <w:rsid w:val="00FD67C1"/>
    <w:rsid w:val="00FD7ADE"/>
    <w:rsid w:val="00FE367C"/>
    <w:rsid w:val="00FE5082"/>
    <w:rsid w:val="00FE577A"/>
    <w:rsid w:val="10B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4AAABE"/>
  <w15:docId w15:val="{C8E38BEE-5E85-4434-8673-F8D8F427F6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9B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1506"/>
    <w:pPr>
      <w:keepNext/>
      <w:spacing w:after="0" w:line="240" w:lineRule="auto"/>
      <w:outlineLvl w:val="1"/>
    </w:pPr>
    <w:rPr>
      <w:rFonts w:ascii="Arial" w:hAnsi="Arial" w:eastAsia="Times New Roman" w:cs="Times New Roman"/>
      <w:b/>
      <w:kern w:val="28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C16F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16FC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011506"/>
    <w:rPr>
      <w:rFonts w:ascii="Arial" w:hAnsi="Arial" w:eastAsia="Times New Roman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115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1506"/>
  </w:style>
  <w:style w:type="paragraph" w:styleId="Footer">
    <w:name w:val="footer"/>
    <w:basedOn w:val="Normal"/>
    <w:link w:val="FooterChar"/>
    <w:unhideWhenUsed/>
    <w:rsid w:val="000115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1506"/>
  </w:style>
  <w:style w:type="paragraph" w:styleId="NoSpacing">
    <w:name w:val="No Spacing"/>
    <w:uiPriority w:val="1"/>
    <w:qFormat/>
    <w:rsid w:val="00C345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2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9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923"/>
    <w:rPr>
      <w:color w:val="800080" w:themeColor="followedHyperlink"/>
      <w:u w:val="single"/>
    </w:rPr>
  </w:style>
  <w:style w:type="paragraph" w:styleId="Default" w:customStyle="1">
    <w:name w:val="Default"/>
    <w:rsid w:val="00490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9649B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tgc" w:customStyle="1">
    <w:name w:val="_tgc"/>
    <w:basedOn w:val="DefaultParagraphFont"/>
    <w:rsid w:val="009649BF"/>
  </w:style>
  <w:style w:type="paragraph" w:styleId="BodyText">
    <w:name w:val="Body Text"/>
    <w:link w:val="BodyTextChar"/>
    <w:rsid w:val="00625B74"/>
    <w:pPr>
      <w:spacing w:after="0" w:line="264" w:lineRule="auto"/>
    </w:pPr>
    <w:rPr>
      <w:rFonts w:ascii="Arial" w:hAnsi="Arial" w:eastAsia="Times New Roman" w:cs="Times New Roman"/>
      <w:sz w:val="28"/>
      <w:szCs w:val="20"/>
    </w:rPr>
  </w:style>
  <w:style w:type="character" w:styleId="BodyTextChar" w:customStyle="1">
    <w:name w:val="Body Text Char"/>
    <w:basedOn w:val="DefaultParagraphFont"/>
    <w:link w:val="BodyText"/>
    <w:rsid w:val="00625B74"/>
    <w:rPr>
      <w:rFonts w:ascii="Arial" w:hAnsi="Arial" w:eastAsia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625B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 w:cs="Times New Roman"/>
      <w:b/>
      <w:i/>
      <w:color w:val="000000"/>
      <w:sz w:val="24"/>
      <w:szCs w:val="20"/>
    </w:rPr>
  </w:style>
  <w:style w:type="character" w:styleId="BodyText2Char" w:customStyle="1">
    <w:name w:val="Body Text 2 Char"/>
    <w:basedOn w:val="DefaultParagraphFont"/>
    <w:link w:val="BodyText2"/>
    <w:rsid w:val="00625B74"/>
    <w:rPr>
      <w:rFonts w:ascii="Arial" w:hAnsi="Arial" w:eastAsia="Times New Roman" w:cs="Times New Roman"/>
      <w:b/>
      <w:i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6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23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6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23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62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38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32426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32426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A5216E"/>
    <w:rPr>
      <w:b/>
      <w:bCs/>
      <w:i w:val="0"/>
      <w:iCs w:val="0"/>
    </w:rPr>
  </w:style>
  <w:style w:type="character" w:styleId="st1" w:customStyle="1">
    <w:name w:val="st1"/>
    <w:basedOn w:val="DefaultParagraphFont"/>
    <w:rsid w:val="00A5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B456706B37445B491F24C1EDA258A" ma:contentTypeVersion="4" ma:contentTypeDescription="Create a new document." ma:contentTypeScope="" ma:versionID="e4a93c43fa6d00f52eb54f854c53a329">
  <xsd:schema xmlns:xsd="http://www.w3.org/2001/XMLSchema" xmlns:xs="http://www.w3.org/2001/XMLSchema" xmlns:p="http://schemas.microsoft.com/office/2006/metadata/properties" xmlns:ns2="b458cadd-3d5e-42d0-8ffa-d8454a985931" targetNamespace="http://schemas.microsoft.com/office/2006/metadata/properties" ma:root="true" ma:fieldsID="5adb5297f9d14019cd1e93fb6b047c74" ns2:_="">
    <xsd:import namespace="b458cadd-3d5e-42d0-8ffa-d8454a985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8cadd-3d5e-42d0-8ffa-d8454a985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4253-992A-4F89-89B5-C4D653CEE0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3a5df1-5b5e-4f47-93db-8bafa75c60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C22610-726A-4756-90A9-E82C8EDB3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CFE8C-6826-4D2E-A0B5-C26BDD0AA00A}"/>
</file>

<file path=customXml/itemProps4.xml><?xml version="1.0" encoding="utf-8"?>
<ds:datastoreItem xmlns:ds="http://schemas.openxmlformats.org/officeDocument/2006/customXml" ds:itemID="{2AD311BD-72C6-4FD2-BF82-9A557594CA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Rochdale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RBC Initial Screening Form Oct 2016</dc:title>
  <dc:creator>Michael Garraway</dc:creator>
  <lastModifiedBy>Anthony Johns</lastModifiedBy>
  <revision>3</revision>
  <lastPrinted>2014-11-12T11:48:00.0000000Z</lastPrinted>
  <dcterms:created xsi:type="dcterms:W3CDTF">2025-01-09T09:45:00.0000000Z</dcterms:created>
  <dcterms:modified xsi:type="dcterms:W3CDTF">2025-01-09T10:30:31.8820042Z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ec54440a-9808-4878-9d18-dc003b506cdc</vt:lpwstr>
  </property>
  <property fmtid="{D5CDD505-2E9C-101B-9397-08002B2CF9AE}" pid="3" name="ContentTypeId">
    <vt:lpwstr>0x01010088BB456706B37445B491F24C1EDA258A</vt:lpwstr>
  </property>
</Properties>
</file>