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20" w:rsidRPr="00F81C13" w:rsidRDefault="00FF268F">
      <w:pP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54AA596B">
            <wp:extent cx="944880" cy="11156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1115695"/>
                    </a:xfrm>
                    <a:prstGeom prst="rect">
                      <a:avLst/>
                    </a:prstGeom>
                    <a:noFill/>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600" w:firstRow="0" w:lastRow="0" w:firstColumn="0" w:lastColumn="0" w:noHBand="1" w:noVBand="1"/>
        <w:tblCaption w:val="title of report"/>
      </w:tblPr>
      <w:tblGrid>
        <w:gridCol w:w="9016"/>
      </w:tblGrid>
      <w:tr w:rsidR="00393BBE" w:rsidRPr="00F81C13" w:rsidTr="003369A4">
        <w:trPr>
          <w:tblHeader/>
        </w:trPr>
        <w:tc>
          <w:tcPr>
            <w:tcW w:w="9016" w:type="dxa"/>
          </w:tcPr>
          <w:p w:rsidR="00A733A3" w:rsidRPr="00A733A3" w:rsidRDefault="00A733A3" w:rsidP="00C9614D">
            <w:pPr>
              <w:jc w:val="center"/>
              <w:rPr>
                <w:rFonts w:ascii="Arial" w:hAnsi="Arial" w:cs="Arial"/>
                <w:b/>
                <w:sz w:val="16"/>
                <w:szCs w:val="16"/>
              </w:rPr>
            </w:pPr>
          </w:p>
          <w:p w:rsidR="005A6D1A" w:rsidRDefault="00ED47B6" w:rsidP="00ED47B6">
            <w:pPr>
              <w:rPr>
                <w:rFonts w:ascii="Arial" w:hAnsi="Arial" w:cs="Arial"/>
                <w:sz w:val="24"/>
                <w:szCs w:val="24"/>
              </w:rPr>
            </w:pPr>
            <w:r w:rsidRPr="0032533D">
              <w:rPr>
                <w:rFonts w:ascii="Arial" w:hAnsi="Arial" w:cs="Arial"/>
                <w:b/>
                <w:sz w:val="24"/>
                <w:szCs w:val="24"/>
              </w:rPr>
              <w:t xml:space="preserve">Proposal Title: </w:t>
            </w:r>
            <w:r w:rsidR="000A4614">
              <w:rPr>
                <w:rFonts w:ascii="Arial" w:hAnsi="Arial" w:cs="Arial"/>
                <w:sz w:val="24"/>
                <w:szCs w:val="24"/>
              </w:rPr>
              <w:t>Changes to Adult Care Charging Policy</w:t>
            </w:r>
          </w:p>
          <w:p w:rsidR="00ED47B6" w:rsidRPr="0032533D" w:rsidRDefault="00ED47B6" w:rsidP="00ED47B6">
            <w:pPr>
              <w:rPr>
                <w:rFonts w:ascii="Arial" w:hAnsi="Arial" w:cs="Arial"/>
                <w:b/>
                <w:sz w:val="24"/>
                <w:szCs w:val="24"/>
              </w:rPr>
            </w:pPr>
            <w:r w:rsidRPr="0032533D">
              <w:rPr>
                <w:rFonts w:ascii="Arial" w:hAnsi="Arial" w:cs="Arial"/>
                <w:b/>
                <w:sz w:val="24"/>
                <w:szCs w:val="24"/>
              </w:rPr>
              <w:t xml:space="preserve">Proposal Number: </w:t>
            </w:r>
            <w:r w:rsidR="000A4614">
              <w:rPr>
                <w:rFonts w:ascii="Arial" w:hAnsi="Arial" w:cs="Arial"/>
                <w:sz w:val="24"/>
                <w:szCs w:val="24"/>
              </w:rPr>
              <w:t>ASC-2021-22-005</w:t>
            </w:r>
          </w:p>
          <w:p w:rsidR="00ED47B6" w:rsidRPr="0032533D" w:rsidRDefault="00ED47B6" w:rsidP="00ED47B6">
            <w:pPr>
              <w:rPr>
                <w:rFonts w:ascii="Arial" w:hAnsi="Arial" w:cs="Arial"/>
                <w:sz w:val="24"/>
                <w:szCs w:val="24"/>
              </w:rPr>
            </w:pPr>
            <w:r w:rsidRPr="0032533D">
              <w:rPr>
                <w:rFonts w:ascii="Arial" w:hAnsi="Arial" w:cs="Arial"/>
                <w:b/>
                <w:sz w:val="24"/>
                <w:szCs w:val="24"/>
              </w:rPr>
              <w:t xml:space="preserve">Proposal Type: </w:t>
            </w:r>
            <w:r w:rsidR="00E6336B">
              <w:rPr>
                <w:rFonts w:ascii="Arial" w:hAnsi="Arial" w:cs="Arial"/>
                <w:sz w:val="24"/>
                <w:szCs w:val="24"/>
              </w:rPr>
              <w:t>Service Delivery</w:t>
            </w:r>
          </w:p>
          <w:p w:rsidR="00ED47B6" w:rsidRPr="0032533D" w:rsidRDefault="00ED47B6" w:rsidP="00ED47B6">
            <w:pPr>
              <w:rPr>
                <w:rFonts w:ascii="Arial" w:hAnsi="Arial" w:cs="Arial"/>
                <w:b/>
                <w:sz w:val="24"/>
                <w:szCs w:val="24"/>
              </w:rPr>
            </w:pPr>
            <w:r w:rsidRPr="0032533D">
              <w:rPr>
                <w:rFonts w:ascii="Arial" w:hAnsi="Arial" w:cs="Arial"/>
                <w:b/>
                <w:sz w:val="24"/>
                <w:szCs w:val="24"/>
              </w:rPr>
              <w:t xml:space="preserve">Directorate: </w:t>
            </w:r>
            <w:r w:rsidR="00EA6CBE">
              <w:rPr>
                <w:rFonts w:ascii="Arial" w:hAnsi="Arial" w:cs="Arial"/>
                <w:sz w:val="24"/>
                <w:szCs w:val="24"/>
              </w:rPr>
              <w:t>Adult Social Care</w:t>
            </w:r>
          </w:p>
          <w:p w:rsidR="004C004F" w:rsidRDefault="00ED47B6" w:rsidP="00F405A9">
            <w:pPr>
              <w:rPr>
                <w:rFonts w:ascii="Arial" w:hAnsi="Arial" w:cs="Arial"/>
                <w:sz w:val="24"/>
                <w:szCs w:val="24"/>
              </w:rPr>
            </w:pPr>
            <w:r w:rsidRPr="0032533D">
              <w:rPr>
                <w:rFonts w:ascii="Arial" w:hAnsi="Arial" w:cs="Arial"/>
                <w:b/>
                <w:sz w:val="24"/>
                <w:szCs w:val="24"/>
              </w:rPr>
              <w:t xml:space="preserve">Service Area: </w:t>
            </w:r>
            <w:r w:rsidR="000A4614">
              <w:rPr>
                <w:rFonts w:ascii="Arial" w:hAnsi="Arial" w:cs="Arial"/>
                <w:sz w:val="24"/>
                <w:szCs w:val="24"/>
              </w:rPr>
              <w:t>Adult Care Operations</w:t>
            </w:r>
          </w:p>
          <w:p w:rsidR="00ED47B6" w:rsidRPr="00A733A3" w:rsidRDefault="00ED47B6" w:rsidP="00F405A9">
            <w:pPr>
              <w:rPr>
                <w:rFonts w:ascii="Arial" w:hAnsi="Arial" w:cs="Arial"/>
                <w:b/>
                <w:sz w:val="16"/>
                <w:szCs w:val="16"/>
              </w:rPr>
            </w:pPr>
          </w:p>
        </w:tc>
      </w:tr>
      <w:tr w:rsidR="00ED47B6" w:rsidRPr="00F81C13" w:rsidTr="003369A4">
        <w:trPr>
          <w:tblHeader/>
        </w:trPr>
        <w:tc>
          <w:tcPr>
            <w:tcW w:w="9016" w:type="dxa"/>
          </w:tcPr>
          <w:p w:rsidR="00ED47B6" w:rsidRPr="00A733A3" w:rsidRDefault="00ED47B6" w:rsidP="00C9614D">
            <w:pPr>
              <w:jc w:val="center"/>
              <w:rPr>
                <w:rFonts w:ascii="Arial" w:hAnsi="Arial" w:cs="Arial"/>
                <w:b/>
                <w:sz w:val="16"/>
                <w:szCs w:val="16"/>
              </w:rPr>
            </w:pPr>
          </w:p>
        </w:tc>
      </w:tr>
    </w:tbl>
    <w:p w:rsidR="00393BBE" w:rsidRPr="00F81C13" w:rsidRDefault="00393BBE" w:rsidP="00393BBE">
      <w:pPr>
        <w:spacing w:after="0" w:line="240" w:lineRule="auto"/>
        <w:rPr>
          <w:rFonts w:ascii="Arial" w:hAnsi="Arial" w:cs="Arial"/>
          <w:sz w:val="24"/>
          <w:szCs w:val="24"/>
        </w:rPr>
      </w:pPr>
    </w:p>
    <w:tbl>
      <w:tblPr>
        <w:tblStyle w:val="TableGrid"/>
        <w:tblW w:w="0" w:type="auto"/>
        <w:tblLook w:val="0600" w:firstRow="0" w:lastRow="0" w:firstColumn="0" w:lastColumn="0" w:noHBand="1" w:noVBand="1"/>
        <w:tblCaption w:val="Executive Summary"/>
      </w:tblPr>
      <w:tblGrid>
        <w:gridCol w:w="9016"/>
      </w:tblGrid>
      <w:tr w:rsidR="00F81C13" w:rsidRPr="00F81C13" w:rsidTr="00843E5C">
        <w:trPr>
          <w:tblHeader/>
        </w:trPr>
        <w:tc>
          <w:tcPr>
            <w:tcW w:w="9242" w:type="dxa"/>
          </w:tcPr>
          <w:p w:rsidR="00F81C13" w:rsidRPr="00F81C13" w:rsidRDefault="00DF116E" w:rsidP="00F81C13">
            <w:pPr>
              <w:jc w:val="center"/>
              <w:rPr>
                <w:rFonts w:ascii="Arial" w:hAnsi="Arial" w:cs="Arial"/>
                <w:b/>
                <w:sz w:val="24"/>
                <w:szCs w:val="24"/>
              </w:rPr>
            </w:pPr>
            <w:r>
              <w:rPr>
                <w:rFonts w:ascii="Arial" w:hAnsi="Arial" w:cs="Arial"/>
                <w:b/>
                <w:sz w:val="24"/>
                <w:szCs w:val="24"/>
              </w:rPr>
              <w:t>Recommendation</w:t>
            </w:r>
          </w:p>
        </w:tc>
      </w:tr>
    </w:tbl>
    <w:p w:rsidR="00F81C13" w:rsidRPr="00F81C13" w:rsidRDefault="00F81C13" w:rsidP="00A159AA">
      <w:pPr>
        <w:spacing w:after="0" w:line="240" w:lineRule="auto"/>
        <w:rPr>
          <w:rFonts w:ascii="Arial" w:hAnsi="Arial" w:cs="Arial"/>
          <w:sz w:val="24"/>
          <w:szCs w:val="24"/>
        </w:rPr>
      </w:pPr>
    </w:p>
    <w:p w:rsidR="000A4614" w:rsidRPr="00520336" w:rsidRDefault="00ED47B6" w:rsidP="000A4614">
      <w:pPr>
        <w:ind w:left="720" w:hanging="720"/>
        <w:rPr>
          <w:rFonts w:ascii="Arial" w:eastAsia="Calibri" w:hAnsi="Arial" w:cs="Arial"/>
          <w:sz w:val="24"/>
          <w:szCs w:val="24"/>
        </w:rPr>
      </w:pPr>
      <w:r>
        <w:rPr>
          <w:rFonts w:ascii="Arial" w:hAnsi="Arial" w:cs="Arial"/>
          <w:sz w:val="24"/>
          <w:szCs w:val="24"/>
        </w:rPr>
        <w:t>1.1</w:t>
      </w:r>
      <w:r>
        <w:rPr>
          <w:rFonts w:ascii="Arial" w:hAnsi="Arial" w:cs="Arial"/>
          <w:sz w:val="24"/>
          <w:szCs w:val="24"/>
        </w:rPr>
        <w:tab/>
      </w:r>
      <w:r w:rsidR="000A4614" w:rsidRPr="00520336">
        <w:rPr>
          <w:rFonts w:ascii="Arial" w:eastAsia="Calibri" w:hAnsi="Arial" w:cs="Arial"/>
          <w:sz w:val="24"/>
          <w:szCs w:val="24"/>
        </w:rPr>
        <w:t>Members are asked to c</w:t>
      </w:r>
      <w:r w:rsidR="000A4614">
        <w:rPr>
          <w:rFonts w:ascii="Arial" w:eastAsia="Calibri" w:hAnsi="Arial" w:cs="Arial"/>
          <w:sz w:val="24"/>
          <w:szCs w:val="24"/>
        </w:rPr>
        <w:t>onsider the proposal to</w:t>
      </w:r>
      <w:r w:rsidR="000A4614" w:rsidRPr="00520336">
        <w:rPr>
          <w:rFonts w:ascii="Arial" w:eastAsia="Calibri" w:hAnsi="Arial" w:cs="Arial"/>
          <w:sz w:val="24"/>
          <w:szCs w:val="24"/>
        </w:rPr>
        <w:t xml:space="preserve"> </w:t>
      </w:r>
      <w:r w:rsidR="000A4614">
        <w:rPr>
          <w:rFonts w:ascii="Arial" w:eastAsia="Calibri" w:hAnsi="Arial" w:cs="Arial"/>
          <w:sz w:val="24"/>
          <w:szCs w:val="24"/>
        </w:rPr>
        <w:t xml:space="preserve">change the adult care charging policy for consultation </w:t>
      </w:r>
      <w:r w:rsidR="000A4614" w:rsidRPr="00520336">
        <w:rPr>
          <w:rFonts w:ascii="Arial" w:eastAsia="Calibri" w:hAnsi="Arial" w:cs="Arial"/>
          <w:sz w:val="24"/>
          <w:szCs w:val="24"/>
        </w:rPr>
        <w:t>as part of the Savings Programme 202</w:t>
      </w:r>
      <w:r w:rsidR="000A4614">
        <w:rPr>
          <w:rFonts w:ascii="Arial" w:eastAsia="Calibri" w:hAnsi="Arial" w:cs="Arial"/>
          <w:sz w:val="24"/>
          <w:szCs w:val="24"/>
        </w:rPr>
        <w:t>1</w:t>
      </w:r>
      <w:r w:rsidR="000A4614" w:rsidRPr="00520336">
        <w:rPr>
          <w:rFonts w:ascii="Arial" w:eastAsia="Calibri" w:hAnsi="Arial" w:cs="Arial"/>
          <w:sz w:val="24"/>
          <w:szCs w:val="24"/>
        </w:rPr>
        <w:t>/2</w:t>
      </w:r>
      <w:r w:rsidR="000A4614">
        <w:rPr>
          <w:rFonts w:ascii="Arial" w:eastAsia="Calibri" w:hAnsi="Arial" w:cs="Arial"/>
          <w:sz w:val="24"/>
          <w:szCs w:val="24"/>
        </w:rPr>
        <w:t>2</w:t>
      </w:r>
      <w:r w:rsidR="000A4614" w:rsidRPr="00520336">
        <w:rPr>
          <w:rFonts w:ascii="Arial" w:eastAsia="Calibri" w:hAnsi="Arial" w:cs="Arial"/>
          <w:sz w:val="24"/>
          <w:szCs w:val="24"/>
        </w:rPr>
        <w:t xml:space="preserve"> – 202</w:t>
      </w:r>
      <w:r w:rsidR="000A4614">
        <w:rPr>
          <w:rFonts w:ascii="Arial" w:eastAsia="Calibri" w:hAnsi="Arial" w:cs="Arial"/>
          <w:sz w:val="24"/>
          <w:szCs w:val="24"/>
        </w:rPr>
        <w:t>2</w:t>
      </w:r>
      <w:r w:rsidR="000A4614" w:rsidRPr="00520336">
        <w:rPr>
          <w:rFonts w:ascii="Arial" w:eastAsia="Calibri" w:hAnsi="Arial" w:cs="Arial"/>
          <w:sz w:val="24"/>
          <w:szCs w:val="24"/>
        </w:rPr>
        <w:t>/2</w:t>
      </w:r>
      <w:r w:rsidR="000A4614">
        <w:rPr>
          <w:rFonts w:ascii="Arial" w:eastAsia="Calibri" w:hAnsi="Arial" w:cs="Arial"/>
          <w:sz w:val="24"/>
          <w:szCs w:val="24"/>
        </w:rPr>
        <w:t>3</w:t>
      </w:r>
      <w:r w:rsidR="000A4614" w:rsidRPr="00520336">
        <w:rPr>
          <w:rFonts w:ascii="Arial" w:eastAsia="Calibri" w:hAnsi="Arial" w:cs="Arial"/>
          <w:sz w:val="24"/>
          <w:szCs w:val="24"/>
        </w:rPr>
        <w:t>.</w:t>
      </w:r>
    </w:p>
    <w:tbl>
      <w:tblPr>
        <w:tblStyle w:val="TableGrid"/>
        <w:tblW w:w="0" w:type="auto"/>
        <w:tblLook w:val="0600" w:firstRow="0" w:lastRow="0" w:firstColumn="0" w:lastColumn="0" w:noHBand="1" w:noVBand="1"/>
        <w:tblCaption w:val="Recommendation"/>
      </w:tblPr>
      <w:tblGrid>
        <w:gridCol w:w="9016"/>
      </w:tblGrid>
      <w:tr w:rsidR="00F81C13" w:rsidRPr="00F81C13" w:rsidTr="0032533D">
        <w:trPr>
          <w:tblHeader/>
        </w:trPr>
        <w:tc>
          <w:tcPr>
            <w:tcW w:w="9016" w:type="dxa"/>
          </w:tcPr>
          <w:p w:rsidR="00F81C13" w:rsidRPr="00F81C13" w:rsidRDefault="00DF116E" w:rsidP="00F81C13">
            <w:pPr>
              <w:jc w:val="center"/>
              <w:rPr>
                <w:rFonts w:ascii="Arial" w:hAnsi="Arial" w:cs="Arial"/>
                <w:b/>
                <w:sz w:val="24"/>
                <w:szCs w:val="24"/>
              </w:rPr>
            </w:pPr>
            <w:r>
              <w:rPr>
                <w:rFonts w:ascii="Arial" w:hAnsi="Arial" w:cs="Arial"/>
                <w:b/>
                <w:sz w:val="24"/>
                <w:szCs w:val="24"/>
              </w:rPr>
              <w:t xml:space="preserve">Reason for </w:t>
            </w:r>
            <w:r w:rsidR="00F81C13" w:rsidRPr="00F81C13">
              <w:rPr>
                <w:rFonts w:ascii="Arial" w:hAnsi="Arial" w:cs="Arial"/>
                <w:b/>
                <w:sz w:val="24"/>
                <w:szCs w:val="24"/>
              </w:rPr>
              <w:t>Recommendation</w:t>
            </w:r>
          </w:p>
        </w:tc>
      </w:tr>
    </w:tbl>
    <w:p w:rsidR="00F81C13" w:rsidRPr="00F81C13" w:rsidRDefault="00F81C13" w:rsidP="00A159AA">
      <w:pPr>
        <w:spacing w:after="0" w:line="240" w:lineRule="auto"/>
        <w:rPr>
          <w:rFonts w:ascii="Arial" w:hAnsi="Arial" w:cs="Arial"/>
          <w:sz w:val="24"/>
          <w:szCs w:val="24"/>
        </w:rPr>
      </w:pPr>
    </w:p>
    <w:p w:rsidR="005A6D1A" w:rsidRPr="00764D47" w:rsidRDefault="00ED47B6" w:rsidP="00EA6CBE">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405A9" w:rsidRPr="00B4307C">
        <w:rPr>
          <w:rFonts w:ascii="Arial" w:hAnsi="Arial" w:cs="Arial"/>
          <w:sz w:val="24"/>
          <w:szCs w:val="24"/>
        </w:rPr>
        <w:t>To support the Council’s requirement to deliver a balanced budget for 2021/22 – 2022/23.</w:t>
      </w:r>
      <w:r w:rsidR="005A6D1A" w:rsidRPr="00764D47">
        <w:rPr>
          <w:rFonts w:ascii="Arial" w:hAnsi="Arial" w:cs="Arial"/>
          <w:sz w:val="24"/>
          <w:szCs w:val="24"/>
        </w:rPr>
        <w:t xml:space="preserve"> </w:t>
      </w:r>
    </w:p>
    <w:tbl>
      <w:tblPr>
        <w:tblStyle w:val="TableGrid"/>
        <w:tblW w:w="0" w:type="auto"/>
        <w:tblLook w:val="0600" w:firstRow="0" w:lastRow="0" w:firstColumn="0" w:lastColumn="0" w:noHBand="1" w:noVBand="1"/>
        <w:tblCaption w:val="Reason for recommendation header"/>
      </w:tblPr>
      <w:tblGrid>
        <w:gridCol w:w="9016"/>
      </w:tblGrid>
      <w:tr w:rsidR="00F81C13" w:rsidRPr="00F81C13" w:rsidTr="00843E5C">
        <w:trPr>
          <w:tblHeader/>
        </w:trPr>
        <w:tc>
          <w:tcPr>
            <w:tcW w:w="9242" w:type="dxa"/>
          </w:tcPr>
          <w:p w:rsidR="00F81C13" w:rsidRPr="00F81C13" w:rsidRDefault="00DF116E" w:rsidP="00F81C13">
            <w:pPr>
              <w:jc w:val="center"/>
              <w:rPr>
                <w:rFonts w:ascii="Arial" w:hAnsi="Arial" w:cs="Arial"/>
                <w:b/>
                <w:sz w:val="24"/>
                <w:szCs w:val="24"/>
              </w:rPr>
            </w:pPr>
            <w:r>
              <w:rPr>
                <w:rFonts w:ascii="Arial" w:hAnsi="Arial" w:cs="Arial"/>
                <w:b/>
                <w:sz w:val="24"/>
                <w:szCs w:val="24"/>
              </w:rPr>
              <w:t>Key Points for Consideration</w:t>
            </w:r>
          </w:p>
        </w:tc>
      </w:tr>
    </w:tbl>
    <w:p w:rsidR="00F81C13" w:rsidRDefault="00F81C13" w:rsidP="00A159AA">
      <w:pPr>
        <w:spacing w:after="0" w:line="240" w:lineRule="auto"/>
        <w:rPr>
          <w:rFonts w:ascii="Arial" w:hAnsi="Arial" w:cs="Arial"/>
          <w:sz w:val="24"/>
          <w:szCs w:val="24"/>
        </w:rPr>
      </w:pPr>
    </w:p>
    <w:p w:rsidR="00ED47B6" w:rsidRPr="00520336" w:rsidRDefault="00ED47B6" w:rsidP="00ED47B6">
      <w:pPr>
        <w:rPr>
          <w:rFonts w:ascii="Arial" w:hAnsi="Arial" w:cs="Arial"/>
          <w:b/>
          <w:sz w:val="24"/>
          <w:szCs w:val="24"/>
          <w:u w:val="single"/>
        </w:rPr>
      </w:pPr>
      <w:r>
        <w:rPr>
          <w:rFonts w:ascii="Arial" w:hAnsi="Arial" w:cs="Arial"/>
          <w:sz w:val="24"/>
          <w:szCs w:val="24"/>
        </w:rPr>
        <w:t>3.1</w:t>
      </w:r>
      <w:r>
        <w:rPr>
          <w:rFonts w:ascii="Arial" w:hAnsi="Arial" w:cs="Arial"/>
          <w:sz w:val="24"/>
          <w:szCs w:val="24"/>
        </w:rPr>
        <w:tab/>
      </w:r>
      <w:r w:rsidRPr="00520336">
        <w:rPr>
          <w:rFonts w:ascii="Arial" w:hAnsi="Arial" w:cs="Arial"/>
          <w:b/>
          <w:sz w:val="24"/>
          <w:szCs w:val="24"/>
          <w:u w:val="single"/>
        </w:rPr>
        <w:t>Overview of the proposal</w:t>
      </w:r>
    </w:p>
    <w:p w:rsidR="000A4614" w:rsidRPr="00921AA2" w:rsidRDefault="000A4614" w:rsidP="000A4614">
      <w:pPr>
        <w:ind w:left="720"/>
        <w:jc w:val="both"/>
        <w:rPr>
          <w:rFonts w:ascii="Arial" w:hAnsi="Arial" w:cs="Arial"/>
          <w:sz w:val="24"/>
          <w:szCs w:val="24"/>
        </w:rPr>
      </w:pPr>
      <w:r w:rsidRPr="00921AA2">
        <w:rPr>
          <w:rFonts w:ascii="Arial" w:hAnsi="Arial" w:cs="Arial"/>
          <w:sz w:val="24"/>
          <w:szCs w:val="24"/>
        </w:rPr>
        <w:t>It is proposed that new charges are introduced to maximise income to the Service:</w:t>
      </w:r>
    </w:p>
    <w:p w:rsidR="000A4614" w:rsidRDefault="006F03EA" w:rsidP="000A4614">
      <w:pPr>
        <w:jc w:val="both"/>
        <w:rPr>
          <w:rFonts w:ascii="Arial" w:hAnsi="Arial" w:cs="Arial"/>
          <w:b/>
          <w:sz w:val="24"/>
          <w:szCs w:val="24"/>
        </w:rPr>
      </w:pPr>
      <w:r w:rsidRPr="006F03EA">
        <w:rPr>
          <w:rFonts w:ascii="Arial" w:hAnsi="Arial" w:cs="Arial"/>
          <w:sz w:val="24"/>
          <w:szCs w:val="24"/>
        </w:rPr>
        <w:t>3.2</w:t>
      </w:r>
      <w:r w:rsidRPr="006F03EA">
        <w:rPr>
          <w:rFonts w:ascii="Arial" w:hAnsi="Arial" w:cs="Arial"/>
          <w:sz w:val="24"/>
          <w:szCs w:val="24"/>
        </w:rPr>
        <w:tab/>
      </w:r>
      <w:r w:rsidR="000A4614" w:rsidRPr="00921AA2">
        <w:rPr>
          <w:rFonts w:ascii="Arial" w:hAnsi="Arial" w:cs="Arial"/>
          <w:b/>
          <w:sz w:val="24"/>
          <w:szCs w:val="24"/>
        </w:rPr>
        <w:t>Administrative charges for full cost payers</w:t>
      </w:r>
    </w:p>
    <w:p w:rsidR="000A4614" w:rsidRDefault="000A4614" w:rsidP="000A4614">
      <w:pPr>
        <w:ind w:left="720"/>
        <w:jc w:val="both"/>
        <w:rPr>
          <w:rFonts w:ascii="Arial" w:hAnsi="Arial" w:cs="Arial"/>
          <w:sz w:val="24"/>
          <w:szCs w:val="24"/>
        </w:rPr>
      </w:pPr>
      <w:r w:rsidRPr="00921AA2">
        <w:rPr>
          <w:rFonts w:ascii="Arial" w:hAnsi="Arial" w:cs="Arial"/>
          <w:sz w:val="24"/>
          <w:szCs w:val="24"/>
        </w:rPr>
        <w:t>The Charging Policy mandates that anyone with capital / assets worth more than £23,250 (excluding the value of the home for non- residential services) and/or sufficient income will pay for the full cost of their care and support.  These people are known as ‘full cost payers’. For service users on managed budgets this means that we arrange care and support, pay the providers and then recharge the full cost of those services to the service user.  This is especially financially beneficial to service users in residential care who would receive care at the Local Authority rate, which in most cases is lower than the privately sourced rate.  The costs of this administration are not currently passed onto the service user.  Some Local Authorities are now starting to introduce an administration charge to full cost payers to cover their costs.  It is proposed that a fee of £12 per week is introduced from April 2021.  A charge would not be levied to anyone who does not have mental capacity and therefore are unable to arrange their own care and does not have anyone to do this on their behalf.</w:t>
      </w:r>
    </w:p>
    <w:p w:rsidR="000A4614" w:rsidRPr="00921AA2" w:rsidRDefault="000A4614" w:rsidP="000A4614">
      <w:pPr>
        <w:rPr>
          <w:rFonts w:ascii="Arial" w:hAnsi="Arial" w:cs="Arial"/>
          <w:b/>
          <w:sz w:val="24"/>
          <w:szCs w:val="24"/>
        </w:rPr>
      </w:pPr>
      <w:r w:rsidRPr="000A4614">
        <w:rPr>
          <w:rFonts w:ascii="Arial" w:hAnsi="Arial" w:cs="Arial"/>
          <w:sz w:val="24"/>
          <w:szCs w:val="24"/>
        </w:rPr>
        <w:lastRenderedPageBreak/>
        <w:t>3.3</w:t>
      </w:r>
      <w:r>
        <w:rPr>
          <w:rFonts w:ascii="Arial" w:hAnsi="Arial" w:cs="Arial"/>
          <w:b/>
          <w:sz w:val="24"/>
          <w:szCs w:val="24"/>
        </w:rPr>
        <w:tab/>
      </w:r>
      <w:r w:rsidRPr="00921AA2">
        <w:rPr>
          <w:rFonts w:ascii="Arial" w:hAnsi="Arial" w:cs="Arial"/>
          <w:b/>
          <w:sz w:val="24"/>
          <w:szCs w:val="24"/>
        </w:rPr>
        <w:t>Careline cancellation fee</w:t>
      </w:r>
    </w:p>
    <w:p w:rsidR="000A4614" w:rsidRDefault="000A4614" w:rsidP="000A4614">
      <w:pPr>
        <w:ind w:left="720"/>
        <w:rPr>
          <w:rFonts w:ascii="Arial" w:hAnsi="Arial" w:cs="Arial"/>
          <w:sz w:val="24"/>
          <w:szCs w:val="24"/>
        </w:rPr>
      </w:pPr>
      <w:r w:rsidRPr="00921AA2">
        <w:rPr>
          <w:rFonts w:ascii="Arial" w:hAnsi="Arial" w:cs="Arial"/>
          <w:sz w:val="24"/>
          <w:szCs w:val="24"/>
        </w:rPr>
        <w:t>Careline is the community alarm service provided by Adult Care.  The current charge for Careline is £3.10 per week which includes the cost of the equipment, fitting and monitoring the calls to the contact centre.  If a service user cancels the service within six months then the charges made over that period do not recover the cost of the fitting of the equipment.  A new one off charge for fitting of equipment is proposed of £50, where the service user has cancelled within six months of fitting and we have not recovered our costs through the weekly charge.</w:t>
      </w:r>
    </w:p>
    <w:p w:rsidR="000A4614" w:rsidRPr="00921AA2" w:rsidRDefault="000A4614" w:rsidP="000A4614">
      <w:pPr>
        <w:rPr>
          <w:rFonts w:ascii="Arial" w:hAnsi="Arial" w:cs="Arial"/>
          <w:b/>
          <w:sz w:val="24"/>
          <w:szCs w:val="24"/>
        </w:rPr>
      </w:pPr>
      <w:r w:rsidRPr="000A4614">
        <w:rPr>
          <w:rFonts w:ascii="Arial" w:hAnsi="Arial" w:cs="Arial"/>
          <w:sz w:val="24"/>
          <w:szCs w:val="24"/>
        </w:rPr>
        <w:t>3.4</w:t>
      </w:r>
      <w:r>
        <w:rPr>
          <w:rFonts w:ascii="Arial" w:hAnsi="Arial" w:cs="Arial"/>
          <w:b/>
          <w:sz w:val="24"/>
          <w:szCs w:val="24"/>
        </w:rPr>
        <w:tab/>
      </w:r>
      <w:r w:rsidRPr="00921AA2">
        <w:rPr>
          <w:rFonts w:ascii="Arial" w:hAnsi="Arial" w:cs="Arial"/>
          <w:b/>
          <w:sz w:val="24"/>
          <w:szCs w:val="24"/>
        </w:rPr>
        <w:t>Supply and fit of key safes</w:t>
      </w:r>
    </w:p>
    <w:p w:rsidR="000A4614" w:rsidRPr="00921AA2" w:rsidRDefault="000A4614" w:rsidP="000A4614">
      <w:pPr>
        <w:ind w:left="720"/>
        <w:rPr>
          <w:rFonts w:ascii="Arial" w:hAnsi="Arial" w:cs="Arial"/>
          <w:sz w:val="24"/>
          <w:szCs w:val="24"/>
        </w:rPr>
      </w:pPr>
      <w:r w:rsidRPr="00921AA2">
        <w:rPr>
          <w:rFonts w:ascii="Arial" w:hAnsi="Arial" w:cs="Arial"/>
          <w:sz w:val="24"/>
          <w:szCs w:val="24"/>
        </w:rPr>
        <w:t xml:space="preserve">There is an increasing demand for the supply and fit of keysafes. For example where the care provider needs regular access to the service users home.  This is currently sourced by the service user and can often delay the start of care. It is proposed that we offer the supply and fit of keysafes for a one off charge of £110 </w:t>
      </w:r>
    </w:p>
    <w:p w:rsidR="000A4614" w:rsidRPr="00921AA2" w:rsidRDefault="000A4614" w:rsidP="000A4614">
      <w:pPr>
        <w:rPr>
          <w:rFonts w:ascii="Arial" w:hAnsi="Arial" w:cs="Arial"/>
          <w:b/>
          <w:sz w:val="24"/>
          <w:szCs w:val="24"/>
        </w:rPr>
      </w:pPr>
      <w:r w:rsidRPr="000A4614">
        <w:rPr>
          <w:rFonts w:ascii="Arial" w:hAnsi="Arial" w:cs="Arial"/>
          <w:sz w:val="24"/>
          <w:szCs w:val="24"/>
        </w:rPr>
        <w:t>3.5</w:t>
      </w:r>
      <w:r>
        <w:rPr>
          <w:rFonts w:ascii="Arial" w:hAnsi="Arial" w:cs="Arial"/>
          <w:b/>
          <w:sz w:val="24"/>
          <w:szCs w:val="24"/>
        </w:rPr>
        <w:tab/>
      </w:r>
      <w:r w:rsidRPr="00921AA2">
        <w:rPr>
          <w:rFonts w:ascii="Arial" w:hAnsi="Arial" w:cs="Arial"/>
          <w:b/>
          <w:sz w:val="24"/>
          <w:szCs w:val="24"/>
        </w:rPr>
        <w:t>There are also proposed changes to existing charges:</w:t>
      </w:r>
    </w:p>
    <w:p w:rsidR="000A4614" w:rsidRDefault="000A4614" w:rsidP="000A4614">
      <w:pPr>
        <w:ind w:left="720"/>
        <w:rPr>
          <w:rFonts w:ascii="Arial" w:hAnsi="Arial" w:cs="Arial"/>
          <w:sz w:val="24"/>
          <w:szCs w:val="24"/>
        </w:rPr>
      </w:pPr>
      <w:r w:rsidRPr="00921AA2">
        <w:rPr>
          <w:rFonts w:ascii="Arial" w:hAnsi="Arial" w:cs="Arial"/>
          <w:sz w:val="24"/>
          <w:szCs w:val="24"/>
        </w:rPr>
        <w:t>The current charge for short term care (usually in a residential home) are age dependent and are set at 80% of ‘usual age related benefit levels’.  It is proposed to increase this to 85% from April 2021.</w:t>
      </w:r>
    </w:p>
    <w:p w:rsidR="000A4614" w:rsidRDefault="000A4614" w:rsidP="000A4614">
      <w:pPr>
        <w:ind w:left="720" w:hanging="720"/>
        <w:rPr>
          <w:rFonts w:ascii="Arial" w:hAnsi="Arial" w:cs="Arial"/>
          <w:sz w:val="24"/>
          <w:szCs w:val="24"/>
        </w:rPr>
      </w:pPr>
      <w:r>
        <w:rPr>
          <w:rFonts w:ascii="Arial" w:hAnsi="Arial" w:cs="Arial"/>
          <w:sz w:val="24"/>
          <w:szCs w:val="24"/>
        </w:rPr>
        <w:t>3.6</w:t>
      </w:r>
      <w:r>
        <w:rPr>
          <w:rFonts w:ascii="Arial" w:hAnsi="Arial" w:cs="Arial"/>
          <w:sz w:val="24"/>
          <w:szCs w:val="24"/>
        </w:rPr>
        <w:tab/>
        <w:t>An additional post (detailed in Appendix 2) will be created to support the administration of the new charges</w:t>
      </w:r>
    </w:p>
    <w:p w:rsidR="00ED47B6" w:rsidRPr="00520336" w:rsidRDefault="000A4614" w:rsidP="00F06DC6">
      <w:pPr>
        <w:rPr>
          <w:rFonts w:ascii="Arial" w:hAnsi="Arial" w:cs="Arial"/>
          <w:b/>
          <w:sz w:val="24"/>
          <w:szCs w:val="24"/>
          <w:u w:val="single"/>
        </w:rPr>
      </w:pPr>
      <w:r w:rsidRPr="000A4614">
        <w:rPr>
          <w:rFonts w:ascii="Arial" w:hAnsi="Arial" w:cs="Arial"/>
          <w:sz w:val="24"/>
          <w:szCs w:val="24"/>
        </w:rPr>
        <w:t>3.7</w:t>
      </w:r>
      <w:r w:rsidRPr="000A4614">
        <w:rPr>
          <w:rFonts w:ascii="Arial" w:hAnsi="Arial" w:cs="Arial"/>
          <w:sz w:val="24"/>
          <w:szCs w:val="24"/>
        </w:rPr>
        <w:tab/>
      </w:r>
      <w:r w:rsidR="00ED47B6" w:rsidRPr="00520336">
        <w:rPr>
          <w:rFonts w:ascii="Arial" w:hAnsi="Arial" w:cs="Arial"/>
          <w:b/>
          <w:sz w:val="24"/>
          <w:szCs w:val="24"/>
          <w:u w:val="single"/>
        </w:rPr>
        <w:t>Overall Impact of the proposed change</w:t>
      </w:r>
    </w:p>
    <w:p w:rsidR="000A4614" w:rsidRPr="00921AA2" w:rsidRDefault="000A4614" w:rsidP="000A4614">
      <w:pPr>
        <w:pStyle w:val="ListParagraph"/>
        <w:numPr>
          <w:ilvl w:val="0"/>
          <w:numId w:val="17"/>
        </w:numPr>
        <w:spacing w:line="360" w:lineRule="auto"/>
        <w:ind w:left="993" w:hanging="284"/>
        <w:jc w:val="both"/>
        <w:rPr>
          <w:rFonts w:ascii="Arial" w:hAnsi="Arial" w:cs="Arial"/>
          <w:sz w:val="24"/>
          <w:szCs w:val="24"/>
        </w:rPr>
      </w:pPr>
      <w:r w:rsidRPr="00921AA2">
        <w:rPr>
          <w:rFonts w:ascii="Arial" w:hAnsi="Arial" w:cs="Arial"/>
          <w:sz w:val="24"/>
          <w:szCs w:val="24"/>
        </w:rPr>
        <w:t>Income is maximised.</w:t>
      </w:r>
    </w:p>
    <w:p w:rsidR="000A4614" w:rsidRPr="00921AA2" w:rsidRDefault="000A4614" w:rsidP="000A4614">
      <w:pPr>
        <w:pStyle w:val="ListParagraph"/>
        <w:numPr>
          <w:ilvl w:val="0"/>
          <w:numId w:val="17"/>
        </w:numPr>
        <w:spacing w:line="360" w:lineRule="auto"/>
        <w:ind w:left="993" w:hanging="284"/>
        <w:jc w:val="both"/>
        <w:rPr>
          <w:rFonts w:ascii="Arial" w:hAnsi="Arial" w:cs="Arial"/>
          <w:sz w:val="24"/>
          <w:szCs w:val="24"/>
        </w:rPr>
      </w:pPr>
      <w:r w:rsidRPr="00921AA2">
        <w:rPr>
          <w:rFonts w:ascii="Arial" w:hAnsi="Arial" w:cs="Arial"/>
          <w:sz w:val="24"/>
          <w:szCs w:val="24"/>
        </w:rPr>
        <w:t>Charges cover all costs.</w:t>
      </w:r>
    </w:p>
    <w:p w:rsidR="006F03EA" w:rsidRDefault="006F03EA" w:rsidP="00EA6CBE">
      <w:pPr>
        <w:rPr>
          <w:rFonts w:ascii="Arial" w:hAnsi="Arial" w:cs="Arial"/>
          <w:b/>
          <w:sz w:val="24"/>
          <w:szCs w:val="24"/>
          <w:u w:val="single"/>
        </w:rPr>
      </w:pPr>
      <w:r>
        <w:rPr>
          <w:rFonts w:ascii="Arial" w:hAnsi="Arial" w:cs="Arial"/>
          <w:sz w:val="24"/>
          <w:szCs w:val="24"/>
        </w:rPr>
        <w:t>3.</w:t>
      </w:r>
      <w:r w:rsidR="000A4614">
        <w:rPr>
          <w:rFonts w:ascii="Arial" w:hAnsi="Arial" w:cs="Arial"/>
          <w:sz w:val="24"/>
          <w:szCs w:val="24"/>
        </w:rPr>
        <w:t>8</w:t>
      </w:r>
      <w:r w:rsidR="00F405A9">
        <w:rPr>
          <w:rFonts w:ascii="Arial" w:hAnsi="Arial" w:cs="Arial"/>
          <w:sz w:val="24"/>
          <w:szCs w:val="24"/>
        </w:rPr>
        <w:tab/>
      </w:r>
      <w:r w:rsidRPr="00520336">
        <w:rPr>
          <w:rFonts w:ascii="Arial" w:hAnsi="Arial" w:cs="Arial"/>
          <w:b/>
          <w:sz w:val="24"/>
          <w:szCs w:val="24"/>
          <w:u w:val="single"/>
        </w:rPr>
        <w:t xml:space="preserve">Impact on affected service </w:t>
      </w:r>
    </w:p>
    <w:p w:rsidR="000A4614" w:rsidRPr="00921AA2" w:rsidRDefault="000A4614" w:rsidP="000A4614">
      <w:pPr>
        <w:pStyle w:val="ListParagraph"/>
        <w:numPr>
          <w:ilvl w:val="0"/>
          <w:numId w:val="18"/>
        </w:numPr>
        <w:jc w:val="both"/>
        <w:rPr>
          <w:rFonts w:ascii="Arial" w:hAnsi="Arial" w:cs="Arial"/>
          <w:sz w:val="24"/>
          <w:szCs w:val="24"/>
        </w:rPr>
      </w:pPr>
      <w:r w:rsidRPr="00921AA2">
        <w:rPr>
          <w:rFonts w:ascii="Arial" w:hAnsi="Arial" w:cs="Arial"/>
          <w:sz w:val="24"/>
          <w:szCs w:val="24"/>
        </w:rPr>
        <w:t>Increased income to the service</w:t>
      </w:r>
    </w:p>
    <w:p w:rsidR="006F03EA" w:rsidRDefault="000A4614" w:rsidP="00F06DC6">
      <w:pPr>
        <w:rPr>
          <w:rFonts w:ascii="Arial" w:hAnsi="Arial" w:cs="Arial"/>
          <w:b/>
          <w:sz w:val="24"/>
          <w:szCs w:val="24"/>
          <w:u w:val="single"/>
        </w:rPr>
      </w:pPr>
      <w:r>
        <w:rPr>
          <w:rFonts w:ascii="Arial" w:hAnsi="Arial" w:cs="Arial"/>
          <w:sz w:val="24"/>
          <w:szCs w:val="24"/>
        </w:rPr>
        <w:t>3.9</w:t>
      </w:r>
      <w:r w:rsidR="006F03EA">
        <w:rPr>
          <w:rFonts w:ascii="Arial" w:hAnsi="Arial" w:cs="Arial"/>
          <w:sz w:val="24"/>
          <w:szCs w:val="24"/>
        </w:rPr>
        <w:tab/>
      </w:r>
      <w:r w:rsidR="006F03EA" w:rsidRPr="00520336">
        <w:rPr>
          <w:rFonts w:ascii="Arial" w:hAnsi="Arial" w:cs="Arial"/>
          <w:b/>
          <w:sz w:val="24"/>
          <w:szCs w:val="24"/>
          <w:u w:val="single"/>
        </w:rPr>
        <w:t>Savings total</w:t>
      </w:r>
    </w:p>
    <w:p w:rsidR="00AF131D" w:rsidRDefault="00AF131D" w:rsidP="00AF131D">
      <w:pPr>
        <w:pStyle w:val="ListParagraph"/>
        <w:numPr>
          <w:ilvl w:val="0"/>
          <w:numId w:val="18"/>
        </w:numPr>
        <w:rPr>
          <w:rFonts w:ascii="Arial" w:hAnsi="Arial" w:cs="Arial"/>
          <w:sz w:val="24"/>
          <w:szCs w:val="24"/>
        </w:rPr>
      </w:pPr>
      <w:r w:rsidRPr="00921AA2">
        <w:rPr>
          <w:rFonts w:ascii="Arial" w:hAnsi="Arial" w:cs="Arial"/>
          <w:sz w:val="24"/>
          <w:szCs w:val="24"/>
        </w:rPr>
        <w:t xml:space="preserve">Total net </w:t>
      </w:r>
      <w:r>
        <w:rPr>
          <w:rFonts w:ascii="Arial" w:hAnsi="Arial" w:cs="Arial"/>
          <w:sz w:val="24"/>
          <w:szCs w:val="24"/>
        </w:rPr>
        <w:t xml:space="preserve">annual </w:t>
      </w:r>
      <w:r w:rsidRPr="00921AA2">
        <w:rPr>
          <w:rFonts w:ascii="Arial" w:hAnsi="Arial" w:cs="Arial"/>
          <w:sz w:val="24"/>
          <w:szCs w:val="24"/>
        </w:rPr>
        <w:t>saving of £80k</w:t>
      </w:r>
    </w:p>
    <w:p w:rsidR="00AF131D" w:rsidRDefault="00AF131D" w:rsidP="00AF131D">
      <w:pPr>
        <w:rPr>
          <w:rFonts w:ascii="Arial" w:hAnsi="Arial" w:cs="Arial"/>
          <w:sz w:val="24"/>
          <w:szCs w:val="24"/>
        </w:rPr>
      </w:pPr>
    </w:p>
    <w:p w:rsidR="00E6336B" w:rsidRPr="00AF131D" w:rsidRDefault="00E6336B" w:rsidP="00AF131D">
      <w:pPr>
        <w:rPr>
          <w:rFonts w:ascii="Arial" w:hAnsi="Arial" w:cs="Arial"/>
          <w:sz w:val="24"/>
          <w:szCs w:val="24"/>
        </w:rPr>
      </w:pPr>
    </w:p>
    <w:tbl>
      <w:tblPr>
        <w:tblStyle w:val="TableGrid"/>
        <w:tblW w:w="0" w:type="auto"/>
        <w:tblLook w:val="0600" w:firstRow="0" w:lastRow="0" w:firstColumn="0" w:lastColumn="0" w:noHBand="1" w:noVBand="1"/>
        <w:tblCaption w:val="key points for consideration header"/>
      </w:tblPr>
      <w:tblGrid>
        <w:gridCol w:w="9016"/>
      </w:tblGrid>
      <w:tr w:rsidR="00F81C13" w:rsidRPr="00F81C13" w:rsidTr="000F4A9F">
        <w:trPr>
          <w:tblHeader/>
        </w:trPr>
        <w:tc>
          <w:tcPr>
            <w:tcW w:w="9016" w:type="dxa"/>
          </w:tcPr>
          <w:p w:rsidR="00F81C13" w:rsidRPr="00620D3F" w:rsidRDefault="006F03EA" w:rsidP="00620D3F">
            <w:pPr>
              <w:jc w:val="center"/>
              <w:rPr>
                <w:rFonts w:ascii="Arial" w:hAnsi="Arial" w:cs="Arial"/>
                <w:b/>
                <w:sz w:val="24"/>
                <w:szCs w:val="24"/>
              </w:rPr>
            </w:pPr>
            <w:r>
              <w:rPr>
                <w:rFonts w:ascii="Arial" w:hAnsi="Arial" w:cs="Arial"/>
                <w:b/>
                <w:sz w:val="24"/>
                <w:szCs w:val="24"/>
              </w:rPr>
              <w:t>Background</w:t>
            </w:r>
          </w:p>
        </w:tc>
      </w:tr>
    </w:tbl>
    <w:p w:rsidR="00F81C13" w:rsidRPr="00F81C13" w:rsidRDefault="00F81C13" w:rsidP="00A159AA">
      <w:pPr>
        <w:spacing w:after="0" w:line="240" w:lineRule="auto"/>
        <w:rPr>
          <w:rFonts w:ascii="Arial" w:hAnsi="Arial" w:cs="Arial"/>
          <w:sz w:val="24"/>
          <w:szCs w:val="24"/>
        </w:rPr>
      </w:pPr>
    </w:p>
    <w:p w:rsidR="00BF0914" w:rsidRPr="004A2C58" w:rsidRDefault="00AF131D" w:rsidP="004C004F">
      <w:pPr>
        <w:tabs>
          <w:tab w:val="left" w:pos="-108"/>
        </w:tabs>
        <w:ind w:left="720" w:hanging="720"/>
        <w:rPr>
          <w:rFonts w:ascii="Arial" w:eastAsia="Times New Roman" w:hAnsi="Arial" w:cs="Arial"/>
          <w:sz w:val="24"/>
          <w:szCs w:val="24"/>
          <w:u w:val="single"/>
          <w:lang w:val="en-US" w:eastAsia="en-GB"/>
        </w:rPr>
      </w:pPr>
      <w:r>
        <w:rPr>
          <w:rFonts w:ascii="Arial" w:eastAsia="Times New Roman" w:hAnsi="Arial" w:cs="Arial"/>
          <w:sz w:val="24"/>
          <w:szCs w:val="24"/>
          <w:lang w:val="en-US" w:eastAsia="en-GB"/>
        </w:rPr>
        <w:t>4.1</w:t>
      </w:r>
      <w:r w:rsidR="00BF0914" w:rsidRPr="00BF0914">
        <w:rPr>
          <w:rFonts w:ascii="Arial" w:eastAsia="Times New Roman" w:hAnsi="Arial" w:cs="Arial"/>
          <w:sz w:val="24"/>
          <w:szCs w:val="24"/>
          <w:lang w:val="en-US" w:eastAsia="en-GB"/>
        </w:rPr>
        <w:tab/>
      </w:r>
      <w:r w:rsidR="00BF0914" w:rsidRPr="008D44B0">
        <w:rPr>
          <w:rFonts w:ascii="Arial" w:eastAsia="Times New Roman" w:hAnsi="Arial" w:cs="Arial"/>
          <w:b/>
          <w:sz w:val="24"/>
          <w:szCs w:val="24"/>
          <w:u w:val="single"/>
          <w:lang w:val="en-US" w:eastAsia="en-GB"/>
        </w:rPr>
        <w:t>Alternatives Considered:</w:t>
      </w:r>
    </w:p>
    <w:p w:rsidR="00AF131D" w:rsidRPr="00835EE2" w:rsidRDefault="00AF131D" w:rsidP="00AF131D">
      <w:pPr>
        <w:ind w:firstLine="720"/>
        <w:rPr>
          <w:rFonts w:ascii="Arial" w:hAnsi="Arial" w:cs="Arial"/>
          <w:sz w:val="24"/>
          <w:szCs w:val="24"/>
        </w:rPr>
      </w:pPr>
      <w:r w:rsidRPr="00835EE2">
        <w:rPr>
          <w:rFonts w:ascii="Arial" w:eastAsia="Times New Roman" w:hAnsi="Arial" w:cs="Arial"/>
          <w:sz w:val="24"/>
          <w:szCs w:val="24"/>
          <w:lang w:val="en-US" w:eastAsia="en-GB"/>
        </w:rPr>
        <w:t xml:space="preserve">No alternatives were considered as part of this proposal. </w:t>
      </w:r>
    </w:p>
    <w:p w:rsidR="00AF131D" w:rsidRPr="00835EE2" w:rsidRDefault="00AF131D" w:rsidP="00AF131D">
      <w:pPr>
        <w:spacing w:before="240"/>
        <w:ind w:left="720"/>
        <w:jc w:val="both"/>
        <w:rPr>
          <w:rFonts w:ascii="Arial" w:hAnsi="Arial" w:cs="Arial"/>
          <w:b/>
          <w:sz w:val="24"/>
          <w:szCs w:val="24"/>
          <w:u w:val="single"/>
        </w:rPr>
      </w:pPr>
      <w:r w:rsidRPr="00835EE2">
        <w:rPr>
          <w:rFonts w:ascii="Arial" w:eastAsia="Times New Roman" w:hAnsi="Arial" w:cs="Arial"/>
          <w:sz w:val="24"/>
          <w:szCs w:val="24"/>
          <w:lang w:eastAsia="en-GB"/>
        </w:rPr>
        <w:lastRenderedPageBreak/>
        <w:t>Members could decide not to take the proposal forward and identify alternative savings proposals</w:t>
      </w:r>
    </w:p>
    <w:tbl>
      <w:tblPr>
        <w:tblStyle w:val="TableGrid"/>
        <w:tblW w:w="0" w:type="auto"/>
        <w:tblLook w:val="0600" w:firstRow="0" w:lastRow="0" w:firstColumn="0" w:lastColumn="0" w:noHBand="1" w:noVBand="1"/>
        <w:tblCaption w:val="costs and budget summary header"/>
      </w:tblPr>
      <w:tblGrid>
        <w:gridCol w:w="9016"/>
      </w:tblGrid>
      <w:tr w:rsidR="00F81C13" w:rsidTr="00AF131D">
        <w:trPr>
          <w:tblHeader/>
        </w:trPr>
        <w:tc>
          <w:tcPr>
            <w:tcW w:w="9016" w:type="dxa"/>
          </w:tcPr>
          <w:p w:rsidR="00F81C13" w:rsidRPr="00620D3F" w:rsidRDefault="00620D3F" w:rsidP="00620D3F">
            <w:pPr>
              <w:jc w:val="center"/>
              <w:rPr>
                <w:rFonts w:ascii="Arial" w:hAnsi="Arial" w:cs="Arial"/>
                <w:b/>
                <w:sz w:val="24"/>
                <w:szCs w:val="24"/>
              </w:rPr>
            </w:pPr>
            <w:r>
              <w:rPr>
                <w:rFonts w:ascii="Arial" w:hAnsi="Arial" w:cs="Arial"/>
                <w:b/>
                <w:sz w:val="24"/>
                <w:szCs w:val="24"/>
              </w:rPr>
              <w:t>Costs and Budget Summary</w:t>
            </w:r>
          </w:p>
        </w:tc>
      </w:tr>
    </w:tbl>
    <w:p w:rsidR="00F81C13" w:rsidRDefault="00F81C13" w:rsidP="00A159AA">
      <w:pPr>
        <w:spacing w:after="0" w:line="240" w:lineRule="auto"/>
        <w:rPr>
          <w:rFonts w:ascii="Arial" w:hAnsi="Arial" w:cs="Arial"/>
          <w:sz w:val="24"/>
          <w:szCs w:val="24"/>
        </w:rPr>
      </w:pPr>
    </w:p>
    <w:p w:rsidR="00AF131D" w:rsidRPr="00520336" w:rsidRDefault="00AF131D" w:rsidP="00AF131D">
      <w:pPr>
        <w:ind w:left="720" w:hanging="720"/>
        <w:jc w:val="both"/>
        <w:rPr>
          <w:rFonts w:ascii="Arial" w:hAnsi="Arial" w:cs="Arial"/>
          <w:sz w:val="24"/>
          <w:szCs w:val="24"/>
        </w:rPr>
      </w:pPr>
      <w:r>
        <w:rPr>
          <w:rFonts w:ascii="Arial" w:hAnsi="Arial" w:cs="Arial"/>
          <w:sz w:val="24"/>
          <w:szCs w:val="24"/>
        </w:rPr>
        <w:t>5.1</w:t>
      </w:r>
      <w:r w:rsidR="006F03EA">
        <w:rPr>
          <w:rFonts w:ascii="Arial" w:hAnsi="Arial" w:cs="Arial"/>
          <w:sz w:val="24"/>
          <w:szCs w:val="24"/>
        </w:rPr>
        <w:tab/>
      </w:r>
      <w:r w:rsidRPr="00520336">
        <w:rPr>
          <w:rFonts w:ascii="Arial" w:hAnsi="Arial" w:cs="Arial"/>
          <w:sz w:val="24"/>
          <w:szCs w:val="24"/>
        </w:rPr>
        <w:t xml:space="preserve">The saving proposal is % of the total budget for the area of service affected. Table 1 provides details of the </w:t>
      </w:r>
      <w:r>
        <w:rPr>
          <w:rFonts w:ascii="Arial" w:hAnsi="Arial" w:cs="Arial"/>
          <w:sz w:val="24"/>
          <w:szCs w:val="24"/>
        </w:rPr>
        <w:t>changes to the Adult Care Charging Policy:</w:t>
      </w:r>
    </w:p>
    <w:p w:rsidR="00F81C13" w:rsidRDefault="00AF131D" w:rsidP="001D6B09">
      <w:pPr>
        <w:ind w:left="720" w:hanging="720"/>
        <w:jc w:val="both"/>
        <w:rPr>
          <w:rFonts w:ascii="Arial" w:hAnsi="Arial" w:cs="Arial"/>
          <w:b/>
          <w:sz w:val="24"/>
          <w:szCs w:val="24"/>
          <w:u w:val="single"/>
        </w:rPr>
      </w:pPr>
      <w:r>
        <w:rPr>
          <w:rFonts w:ascii="Arial" w:hAnsi="Arial" w:cs="Arial"/>
          <w:sz w:val="24"/>
          <w:szCs w:val="24"/>
        </w:rPr>
        <w:t>5.2</w:t>
      </w:r>
      <w:r w:rsidR="00620509" w:rsidRPr="00620509">
        <w:rPr>
          <w:rFonts w:ascii="Arial" w:hAnsi="Arial" w:cs="Arial"/>
          <w:sz w:val="24"/>
          <w:szCs w:val="24"/>
        </w:rPr>
        <w:tab/>
      </w:r>
      <w:r w:rsidR="006F03EA" w:rsidRPr="00520336">
        <w:rPr>
          <w:rFonts w:ascii="Arial" w:hAnsi="Arial" w:cs="Arial"/>
          <w:b/>
          <w:sz w:val="24"/>
          <w:szCs w:val="24"/>
          <w:u w:val="single"/>
        </w:rPr>
        <w:t>Table 1</w:t>
      </w: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993"/>
        <w:gridCol w:w="962"/>
        <w:gridCol w:w="1105"/>
        <w:gridCol w:w="1085"/>
        <w:gridCol w:w="1106"/>
        <w:gridCol w:w="1412"/>
      </w:tblGrid>
      <w:tr w:rsidR="00AF131D" w:rsidRPr="00520336" w:rsidTr="00E6336B">
        <w:trPr>
          <w:trHeight w:val="302"/>
        </w:trPr>
        <w:tc>
          <w:tcPr>
            <w:tcW w:w="2234" w:type="dxa"/>
            <w:shd w:val="clear" w:color="auto" w:fill="auto"/>
          </w:tcPr>
          <w:p w:rsidR="00AF131D" w:rsidRPr="00520336" w:rsidRDefault="00AF131D" w:rsidP="00E6336B">
            <w:pPr>
              <w:pStyle w:val="NoSpacing"/>
              <w:rPr>
                <w:rFonts w:ascii="Arial" w:hAnsi="Arial" w:cs="Arial"/>
                <w:sz w:val="24"/>
                <w:szCs w:val="24"/>
              </w:rPr>
            </w:pPr>
          </w:p>
        </w:tc>
        <w:tc>
          <w:tcPr>
            <w:tcW w:w="1955" w:type="dxa"/>
            <w:gridSpan w:val="2"/>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Savings 202</w:t>
            </w:r>
            <w:r>
              <w:rPr>
                <w:rFonts w:ascii="Arial" w:hAnsi="Arial" w:cs="Arial"/>
                <w:b/>
                <w:sz w:val="24"/>
                <w:szCs w:val="24"/>
              </w:rPr>
              <w:t>1</w:t>
            </w:r>
            <w:r w:rsidRPr="00520336">
              <w:rPr>
                <w:rFonts w:ascii="Arial" w:hAnsi="Arial" w:cs="Arial"/>
                <w:b/>
                <w:sz w:val="24"/>
                <w:szCs w:val="24"/>
              </w:rPr>
              <w:t>/2</w:t>
            </w:r>
            <w:r>
              <w:rPr>
                <w:rFonts w:ascii="Arial" w:hAnsi="Arial" w:cs="Arial"/>
                <w:b/>
                <w:sz w:val="24"/>
                <w:szCs w:val="24"/>
              </w:rPr>
              <w:t>2</w:t>
            </w:r>
          </w:p>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 xml:space="preserve"> £k</w:t>
            </w:r>
          </w:p>
        </w:tc>
        <w:tc>
          <w:tcPr>
            <w:tcW w:w="2190" w:type="dxa"/>
            <w:gridSpan w:val="2"/>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Savings 202</w:t>
            </w:r>
            <w:r>
              <w:rPr>
                <w:rFonts w:ascii="Arial" w:hAnsi="Arial" w:cs="Arial"/>
                <w:b/>
                <w:sz w:val="24"/>
                <w:szCs w:val="24"/>
              </w:rPr>
              <w:t>2</w:t>
            </w:r>
            <w:r w:rsidRPr="00520336">
              <w:rPr>
                <w:rFonts w:ascii="Arial" w:hAnsi="Arial" w:cs="Arial"/>
                <w:b/>
                <w:sz w:val="24"/>
                <w:szCs w:val="24"/>
              </w:rPr>
              <w:t>/2</w:t>
            </w:r>
            <w:r>
              <w:rPr>
                <w:rFonts w:ascii="Arial" w:hAnsi="Arial" w:cs="Arial"/>
                <w:b/>
                <w:sz w:val="24"/>
                <w:szCs w:val="24"/>
              </w:rPr>
              <w:t>3</w:t>
            </w:r>
          </w:p>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 xml:space="preserve"> £k</w:t>
            </w:r>
          </w:p>
        </w:tc>
        <w:tc>
          <w:tcPr>
            <w:tcW w:w="2518" w:type="dxa"/>
            <w:gridSpan w:val="2"/>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 xml:space="preserve">Total savings </w:t>
            </w:r>
          </w:p>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£k</w:t>
            </w: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p>
        </w:tc>
        <w:tc>
          <w:tcPr>
            <w:tcW w:w="993"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On-going</w:t>
            </w:r>
          </w:p>
        </w:tc>
        <w:tc>
          <w:tcPr>
            <w:tcW w:w="962"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One off</w:t>
            </w:r>
          </w:p>
        </w:tc>
        <w:tc>
          <w:tcPr>
            <w:tcW w:w="1105"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On-going</w:t>
            </w:r>
          </w:p>
        </w:tc>
        <w:tc>
          <w:tcPr>
            <w:tcW w:w="1085"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One off</w:t>
            </w:r>
          </w:p>
        </w:tc>
        <w:tc>
          <w:tcPr>
            <w:tcW w:w="1106"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On-going</w:t>
            </w:r>
          </w:p>
        </w:tc>
        <w:tc>
          <w:tcPr>
            <w:tcW w:w="1412"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One off</w:t>
            </w: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sz w:val="24"/>
                <w:szCs w:val="24"/>
              </w:rPr>
              <w:t>Employees</w:t>
            </w:r>
          </w:p>
        </w:tc>
        <w:tc>
          <w:tcPr>
            <w:tcW w:w="993" w:type="dxa"/>
            <w:shd w:val="clear" w:color="auto" w:fill="auto"/>
          </w:tcPr>
          <w:p w:rsidR="00AF131D" w:rsidRPr="00520336" w:rsidRDefault="00AF131D" w:rsidP="00E6336B">
            <w:pPr>
              <w:pStyle w:val="NoSpacing"/>
              <w:rPr>
                <w:rFonts w:ascii="Arial" w:hAnsi="Arial" w:cs="Arial"/>
                <w:sz w:val="24"/>
                <w:szCs w:val="24"/>
              </w:rPr>
            </w:pP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p>
        </w:tc>
        <w:tc>
          <w:tcPr>
            <w:tcW w:w="1412" w:type="dxa"/>
            <w:shd w:val="clear" w:color="auto" w:fill="auto"/>
          </w:tcPr>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sz w:val="24"/>
                <w:szCs w:val="24"/>
              </w:rPr>
              <w:t>Other Costs</w:t>
            </w:r>
          </w:p>
        </w:tc>
        <w:tc>
          <w:tcPr>
            <w:tcW w:w="993" w:type="dxa"/>
            <w:shd w:val="clear" w:color="auto" w:fill="auto"/>
          </w:tcPr>
          <w:p w:rsidR="00AF131D" w:rsidRPr="00520336" w:rsidRDefault="00AF131D" w:rsidP="00E6336B">
            <w:pPr>
              <w:pStyle w:val="NoSpacing"/>
              <w:rPr>
                <w:rFonts w:ascii="Arial" w:hAnsi="Arial" w:cs="Arial"/>
                <w:sz w:val="24"/>
                <w:szCs w:val="24"/>
              </w:rPr>
            </w:pP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p>
        </w:tc>
        <w:tc>
          <w:tcPr>
            <w:tcW w:w="1412" w:type="dxa"/>
            <w:shd w:val="clear" w:color="auto" w:fill="auto"/>
          </w:tcPr>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sz w:val="24"/>
                <w:szCs w:val="24"/>
              </w:rPr>
              <w:t>Income lost (</w:t>
            </w:r>
            <w:r w:rsidRPr="00520336">
              <w:rPr>
                <w:rFonts w:ascii="Arial" w:hAnsi="Arial" w:cs="Arial"/>
                <w:i/>
                <w:sz w:val="24"/>
                <w:szCs w:val="24"/>
              </w:rPr>
              <w:t>show as a minus)</w:t>
            </w:r>
          </w:p>
        </w:tc>
        <w:tc>
          <w:tcPr>
            <w:tcW w:w="993" w:type="dxa"/>
            <w:shd w:val="clear" w:color="auto" w:fill="auto"/>
          </w:tcPr>
          <w:p w:rsidR="00AF131D" w:rsidRPr="00520336" w:rsidRDefault="00AF131D" w:rsidP="00E6336B">
            <w:pPr>
              <w:pStyle w:val="NoSpacing"/>
              <w:rPr>
                <w:rFonts w:ascii="Arial" w:hAnsi="Arial" w:cs="Arial"/>
                <w:sz w:val="24"/>
                <w:szCs w:val="24"/>
              </w:rPr>
            </w:pP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p>
        </w:tc>
        <w:tc>
          <w:tcPr>
            <w:tcW w:w="1412" w:type="dxa"/>
            <w:shd w:val="clear" w:color="auto" w:fill="auto"/>
          </w:tcPr>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b/>
                <w:sz w:val="24"/>
                <w:szCs w:val="24"/>
              </w:rPr>
              <w:t>Net savings</w:t>
            </w:r>
          </w:p>
        </w:tc>
        <w:tc>
          <w:tcPr>
            <w:tcW w:w="993" w:type="dxa"/>
            <w:shd w:val="clear" w:color="auto" w:fill="auto"/>
          </w:tcPr>
          <w:p w:rsidR="00AF131D" w:rsidRPr="00520336" w:rsidRDefault="00AF131D" w:rsidP="00E6336B">
            <w:pPr>
              <w:pStyle w:val="NoSpacing"/>
              <w:rPr>
                <w:rFonts w:ascii="Arial" w:hAnsi="Arial" w:cs="Arial"/>
                <w:b/>
                <w:sz w:val="24"/>
                <w:szCs w:val="24"/>
              </w:rPr>
            </w:pPr>
          </w:p>
        </w:tc>
        <w:tc>
          <w:tcPr>
            <w:tcW w:w="962" w:type="dxa"/>
            <w:shd w:val="clear" w:color="auto" w:fill="auto"/>
          </w:tcPr>
          <w:p w:rsidR="00AF131D" w:rsidRPr="00520336" w:rsidRDefault="00AF131D" w:rsidP="00E6336B">
            <w:pPr>
              <w:pStyle w:val="NoSpacing"/>
              <w:rPr>
                <w:rFonts w:ascii="Arial" w:hAnsi="Arial" w:cs="Arial"/>
                <w:b/>
                <w:sz w:val="24"/>
                <w:szCs w:val="24"/>
              </w:rPr>
            </w:pPr>
          </w:p>
        </w:tc>
        <w:tc>
          <w:tcPr>
            <w:tcW w:w="1105" w:type="dxa"/>
            <w:shd w:val="clear" w:color="auto" w:fill="auto"/>
          </w:tcPr>
          <w:p w:rsidR="00AF131D" w:rsidRPr="00520336" w:rsidRDefault="00AF131D" w:rsidP="00E6336B">
            <w:pPr>
              <w:pStyle w:val="NoSpacing"/>
              <w:rPr>
                <w:rFonts w:ascii="Arial" w:hAnsi="Arial" w:cs="Arial"/>
                <w:b/>
                <w:sz w:val="24"/>
                <w:szCs w:val="24"/>
              </w:rPr>
            </w:pPr>
          </w:p>
        </w:tc>
        <w:tc>
          <w:tcPr>
            <w:tcW w:w="1085" w:type="dxa"/>
            <w:shd w:val="clear" w:color="auto" w:fill="auto"/>
          </w:tcPr>
          <w:p w:rsidR="00AF131D" w:rsidRPr="00520336" w:rsidRDefault="00AF131D" w:rsidP="00E6336B">
            <w:pPr>
              <w:pStyle w:val="NoSpacing"/>
              <w:rPr>
                <w:rFonts w:ascii="Arial" w:hAnsi="Arial" w:cs="Arial"/>
                <w:b/>
                <w:sz w:val="24"/>
                <w:szCs w:val="24"/>
              </w:rPr>
            </w:pPr>
          </w:p>
        </w:tc>
        <w:tc>
          <w:tcPr>
            <w:tcW w:w="1106" w:type="dxa"/>
            <w:shd w:val="clear" w:color="auto" w:fill="auto"/>
          </w:tcPr>
          <w:p w:rsidR="00AF131D" w:rsidRPr="00520336" w:rsidRDefault="00AF131D" w:rsidP="00E6336B">
            <w:pPr>
              <w:pStyle w:val="NoSpacing"/>
              <w:rPr>
                <w:rFonts w:ascii="Arial" w:hAnsi="Arial" w:cs="Arial"/>
                <w:b/>
                <w:sz w:val="24"/>
                <w:szCs w:val="24"/>
              </w:rPr>
            </w:pPr>
          </w:p>
        </w:tc>
        <w:tc>
          <w:tcPr>
            <w:tcW w:w="1412" w:type="dxa"/>
            <w:shd w:val="clear" w:color="auto" w:fill="auto"/>
          </w:tcPr>
          <w:p w:rsidR="00AF131D" w:rsidRPr="00520336" w:rsidRDefault="00AF131D" w:rsidP="00E6336B">
            <w:pPr>
              <w:pStyle w:val="NoSpacing"/>
              <w:rPr>
                <w:rFonts w:ascii="Arial" w:hAnsi="Arial" w:cs="Arial"/>
                <w:b/>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sz w:val="24"/>
                <w:szCs w:val="24"/>
              </w:rPr>
              <w:t xml:space="preserve">Additional income generated </w:t>
            </w:r>
            <w:r w:rsidRPr="00520336">
              <w:rPr>
                <w:rFonts w:ascii="Arial" w:hAnsi="Arial" w:cs="Arial"/>
                <w:i/>
                <w:sz w:val="24"/>
                <w:szCs w:val="24"/>
              </w:rPr>
              <w:t>(show as a positive figure)</w:t>
            </w:r>
          </w:p>
        </w:tc>
        <w:tc>
          <w:tcPr>
            <w:tcW w:w="993" w:type="dxa"/>
            <w:shd w:val="clear" w:color="auto" w:fill="auto"/>
          </w:tcPr>
          <w:p w:rsidR="00AF131D" w:rsidRPr="00520336" w:rsidRDefault="00AF131D" w:rsidP="00E6336B">
            <w:pPr>
              <w:pStyle w:val="NoSpacing"/>
              <w:rPr>
                <w:rFonts w:ascii="Arial" w:hAnsi="Arial" w:cs="Arial"/>
                <w:sz w:val="24"/>
                <w:szCs w:val="24"/>
              </w:rPr>
            </w:pPr>
            <w:r>
              <w:rPr>
                <w:rFonts w:ascii="Arial" w:hAnsi="Arial" w:cs="Arial"/>
                <w:sz w:val="24"/>
                <w:szCs w:val="24"/>
              </w:rPr>
              <w:t>110</w:t>
            </w: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r>
              <w:rPr>
                <w:rFonts w:ascii="Arial" w:hAnsi="Arial" w:cs="Arial"/>
                <w:sz w:val="24"/>
                <w:szCs w:val="24"/>
              </w:rPr>
              <w:t>110</w:t>
            </w:r>
          </w:p>
        </w:tc>
        <w:tc>
          <w:tcPr>
            <w:tcW w:w="1412" w:type="dxa"/>
            <w:shd w:val="clear" w:color="auto" w:fill="auto"/>
          </w:tcPr>
          <w:p w:rsidR="00AF131D" w:rsidRDefault="00AF131D" w:rsidP="00E6336B">
            <w:pPr>
              <w:pStyle w:val="NoSpacing"/>
              <w:rPr>
                <w:rFonts w:ascii="Arial" w:hAnsi="Arial" w:cs="Arial"/>
                <w:sz w:val="24"/>
                <w:szCs w:val="24"/>
              </w:rPr>
            </w:pPr>
          </w:p>
          <w:p w:rsidR="00AF131D" w:rsidRDefault="00AF131D" w:rsidP="00E6336B">
            <w:pPr>
              <w:pStyle w:val="NoSpacing"/>
              <w:rPr>
                <w:rFonts w:ascii="Arial" w:hAnsi="Arial" w:cs="Arial"/>
                <w:sz w:val="24"/>
                <w:szCs w:val="24"/>
              </w:rPr>
            </w:pPr>
          </w:p>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b/>
                <w:sz w:val="24"/>
                <w:szCs w:val="24"/>
              </w:rPr>
              <w:t>Total savings</w:t>
            </w:r>
          </w:p>
        </w:tc>
        <w:tc>
          <w:tcPr>
            <w:tcW w:w="993" w:type="dxa"/>
            <w:shd w:val="clear" w:color="auto" w:fill="auto"/>
          </w:tcPr>
          <w:p w:rsidR="00AF131D" w:rsidRPr="00520336" w:rsidRDefault="00AF131D" w:rsidP="00E6336B">
            <w:pPr>
              <w:pStyle w:val="NoSpacing"/>
              <w:rPr>
                <w:rFonts w:ascii="Arial" w:hAnsi="Arial" w:cs="Arial"/>
                <w:b/>
                <w:sz w:val="24"/>
                <w:szCs w:val="24"/>
              </w:rPr>
            </w:pPr>
          </w:p>
        </w:tc>
        <w:tc>
          <w:tcPr>
            <w:tcW w:w="962" w:type="dxa"/>
            <w:shd w:val="clear" w:color="auto" w:fill="auto"/>
          </w:tcPr>
          <w:p w:rsidR="00AF131D" w:rsidRPr="00520336" w:rsidRDefault="00AF131D" w:rsidP="00E6336B">
            <w:pPr>
              <w:pStyle w:val="NoSpacing"/>
              <w:rPr>
                <w:rFonts w:ascii="Arial" w:hAnsi="Arial" w:cs="Arial"/>
                <w:b/>
                <w:sz w:val="24"/>
                <w:szCs w:val="24"/>
              </w:rPr>
            </w:pPr>
          </w:p>
        </w:tc>
        <w:tc>
          <w:tcPr>
            <w:tcW w:w="1105" w:type="dxa"/>
            <w:shd w:val="clear" w:color="auto" w:fill="auto"/>
          </w:tcPr>
          <w:p w:rsidR="00AF131D" w:rsidRPr="00520336" w:rsidRDefault="00AF131D" w:rsidP="00E6336B">
            <w:pPr>
              <w:pStyle w:val="NoSpacing"/>
              <w:rPr>
                <w:rFonts w:ascii="Arial" w:hAnsi="Arial" w:cs="Arial"/>
                <w:b/>
                <w:sz w:val="24"/>
                <w:szCs w:val="24"/>
              </w:rPr>
            </w:pPr>
          </w:p>
        </w:tc>
        <w:tc>
          <w:tcPr>
            <w:tcW w:w="1085" w:type="dxa"/>
            <w:shd w:val="clear" w:color="auto" w:fill="auto"/>
          </w:tcPr>
          <w:p w:rsidR="00AF131D" w:rsidRPr="00520336" w:rsidRDefault="00AF131D" w:rsidP="00E6336B">
            <w:pPr>
              <w:pStyle w:val="NoSpacing"/>
              <w:rPr>
                <w:rFonts w:ascii="Arial" w:hAnsi="Arial" w:cs="Arial"/>
                <w:b/>
                <w:sz w:val="24"/>
                <w:szCs w:val="24"/>
              </w:rPr>
            </w:pPr>
          </w:p>
        </w:tc>
        <w:tc>
          <w:tcPr>
            <w:tcW w:w="1106" w:type="dxa"/>
            <w:shd w:val="clear" w:color="auto" w:fill="auto"/>
          </w:tcPr>
          <w:p w:rsidR="00AF131D" w:rsidRPr="00520336" w:rsidRDefault="00AF131D" w:rsidP="00E6336B">
            <w:pPr>
              <w:pStyle w:val="NoSpacing"/>
              <w:rPr>
                <w:rFonts w:ascii="Arial" w:hAnsi="Arial" w:cs="Arial"/>
                <w:b/>
                <w:sz w:val="24"/>
                <w:szCs w:val="24"/>
              </w:rPr>
            </w:pPr>
          </w:p>
        </w:tc>
        <w:tc>
          <w:tcPr>
            <w:tcW w:w="1412" w:type="dxa"/>
            <w:shd w:val="clear" w:color="auto" w:fill="auto"/>
          </w:tcPr>
          <w:p w:rsidR="00AF131D" w:rsidRPr="00520336" w:rsidRDefault="00AF131D" w:rsidP="00E6336B">
            <w:pPr>
              <w:pStyle w:val="NoSpacing"/>
              <w:rPr>
                <w:rFonts w:ascii="Arial" w:hAnsi="Arial" w:cs="Arial"/>
                <w:b/>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sz w:val="24"/>
                <w:szCs w:val="24"/>
              </w:rPr>
              <w:t>Implementation costs</w:t>
            </w:r>
          </w:p>
        </w:tc>
        <w:tc>
          <w:tcPr>
            <w:tcW w:w="993" w:type="dxa"/>
            <w:shd w:val="clear" w:color="auto" w:fill="auto"/>
          </w:tcPr>
          <w:p w:rsidR="00AF131D" w:rsidRPr="00520336" w:rsidRDefault="00AF131D" w:rsidP="00E6336B">
            <w:pPr>
              <w:pStyle w:val="NoSpacing"/>
              <w:rPr>
                <w:rFonts w:ascii="Arial" w:hAnsi="Arial" w:cs="Arial"/>
                <w:sz w:val="24"/>
                <w:szCs w:val="24"/>
              </w:rPr>
            </w:pPr>
            <w:r>
              <w:rPr>
                <w:rFonts w:ascii="Arial" w:hAnsi="Arial" w:cs="Arial"/>
                <w:sz w:val="24"/>
                <w:szCs w:val="24"/>
              </w:rPr>
              <w:t>-30</w:t>
            </w: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r>
              <w:rPr>
                <w:rFonts w:ascii="Arial" w:hAnsi="Arial" w:cs="Arial"/>
                <w:sz w:val="24"/>
                <w:szCs w:val="24"/>
              </w:rPr>
              <w:t>-30</w:t>
            </w:r>
          </w:p>
        </w:tc>
        <w:tc>
          <w:tcPr>
            <w:tcW w:w="1412" w:type="dxa"/>
            <w:shd w:val="clear" w:color="auto" w:fill="auto"/>
          </w:tcPr>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sz w:val="24"/>
                <w:szCs w:val="24"/>
              </w:rPr>
            </w:pPr>
            <w:r w:rsidRPr="00520336">
              <w:rPr>
                <w:rFonts w:ascii="Arial" w:hAnsi="Arial" w:cs="Arial"/>
                <w:sz w:val="24"/>
                <w:szCs w:val="24"/>
              </w:rPr>
              <w:t>Cost of Capital (required for the saving to happen)</w:t>
            </w:r>
          </w:p>
        </w:tc>
        <w:tc>
          <w:tcPr>
            <w:tcW w:w="993" w:type="dxa"/>
            <w:shd w:val="clear" w:color="auto" w:fill="auto"/>
          </w:tcPr>
          <w:p w:rsidR="00AF131D" w:rsidRPr="00520336" w:rsidRDefault="00AF131D" w:rsidP="00E6336B">
            <w:pPr>
              <w:pStyle w:val="NoSpacing"/>
              <w:rPr>
                <w:rFonts w:ascii="Arial" w:hAnsi="Arial" w:cs="Arial"/>
                <w:sz w:val="24"/>
                <w:szCs w:val="24"/>
              </w:rPr>
            </w:pPr>
          </w:p>
        </w:tc>
        <w:tc>
          <w:tcPr>
            <w:tcW w:w="962" w:type="dxa"/>
            <w:shd w:val="clear" w:color="auto" w:fill="auto"/>
          </w:tcPr>
          <w:p w:rsidR="00AF131D" w:rsidRPr="00520336" w:rsidRDefault="00AF131D" w:rsidP="00E6336B">
            <w:pPr>
              <w:pStyle w:val="NoSpacing"/>
              <w:rPr>
                <w:rFonts w:ascii="Arial" w:hAnsi="Arial" w:cs="Arial"/>
                <w:sz w:val="24"/>
                <w:szCs w:val="24"/>
              </w:rPr>
            </w:pPr>
          </w:p>
        </w:tc>
        <w:tc>
          <w:tcPr>
            <w:tcW w:w="1105" w:type="dxa"/>
            <w:shd w:val="clear" w:color="auto" w:fill="auto"/>
          </w:tcPr>
          <w:p w:rsidR="00AF131D" w:rsidRPr="00520336" w:rsidRDefault="00AF131D" w:rsidP="00E6336B">
            <w:pPr>
              <w:pStyle w:val="NoSpacing"/>
              <w:rPr>
                <w:rFonts w:ascii="Arial" w:hAnsi="Arial" w:cs="Arial"/>
                <w:sz w:val="24"/>
                <w:szCs w:val="24"/>
              </w:rPr>
            </w:pPr>
          </w:p>
        </w:tc>
        <w:tc>
          <w:tcPr>
            <w:tcW w:w="1085" w:type="dxa"/>
            <w:shd w:val="clear" w:color="auto" w:fill="auto"/>
          </w:tcPr>
          <w:p w:rsidR="00AF131D" w:rsidRPr="00520336" w:rsidRDefault="00AF131D" w:rsidP="00E6336B">
            <w:pPr>
              <w:pStyle w:val="NoSpacing"/>
              <w:rPr>
                <w:rFonts w:ascii="Arial" w:hAnsi="Arial" w:cs="Arial"/>
                <w:sz w:val="24"/>
                <w:szCs w:val="24"/>
              </w:rPr>
            </w:pPr>
          </w:p>
        </w:tc>
        <w:tc>
          <w:tcPr>
            <w:tcW w:w="1106" w:type="dxa"/>
            <w:shd w:val="clear" w:color="auto" w:fill="auto"/>
          </w:tcPr>
          <w:p w:rsidR="00AF131D" w:rsidRPr="00520336" w:rsidRDefault="00AF131D" w:rsidP="00E6336B">
            <w:pPr>
              <w:pStyle w:val="NoSpacing"/>
              <w:rPr>
                <w:rFonts w:ascii="Arial" w:hAnsi="Arial" w:cs="Arial"/>
                <w:sz w:val="24"/>
                <w:szCs w:val="24"/>
              </w:rPr>
            </w:pPr>
          </w:p>
        </w:tc>
        <w:tc>
          <w:tcPr>
            <w:tcW w:w="1412" w:type="dxa"/>
            <w:shd w:val="clear" w:color="auto" w:fill="auto"/>
          </w:tcPr>
          <w:p w:rsidR="00AF131D" w:rsidRPr="00520336" w:rsidRDefault="00AF131D" w:rsidP="00E6336B">
            <w:pPr>
              <w:pStyle w:val="NoSpacing"/>
              <w:rPr>
                <w:rFonts w:ascii="Arial" w:hAnsi="Arial" w:cs="Arial"/>
                <w:sz w:val="24"/>
                <w:szCs w:val="24"/>
              </w:rPr>
            </w:pPr>
          </w:p>
        </w:tc>
      </w:tr>
      <w:tr w:rsidR="00AF131D" w:rsidRPr="00520336" w:rsidTr="00E6336B">
        <w:tc>
          <w:tcPr>
            <w:tcW w:w="2234" w:type="dxa"/>
            <w:shd w:val="clear" w:color="auto" w:fill="auto"/>
          </w:tcPr>
          <w:p w:rsidR="00AF131D" w:rsidRPr="00520336" w:rsidRDefault="00AF131D" w:rsidP="00E6336B">
            <w:pPr>
              <w:pStyle w:val="NoSpacing"/>
              <w:rPr>
                <w:rFonts w:ascii="Arial" w:hAnsi="Arial" w:cs="Arial"/>
                <w:b/>
                <w:sz w:val="24"/>
                <w:szCs w:val="24"/>
              </w:rPr>
            </w:pPr>
            <w:r w:rsidRPr="00520336">
              <w:rPr>
                <w:rFonts w:ascii="Arial" w:hAnsi="Arial" w:cs="Arial"/>
                <w:b/>
                <w:sz w:val="24"/>
                <w:szCs w:val="24"/>
              </w:rPr>
              <w:t>Total savings less implementation costs and cost of capital</w:t>
            </w:r>
          </w:p>
        </w:tc>
        <w:tc>
          <w:tcPr>
            <w:tcW w:w="993" w:type="dxa"/>
            <w:shd w:val="clear" w:color="auto" w:fill="auto"/>
          </w:tcPr>
          <w:p w:rsidR="00AF131D" w:rsidRPr="00520336" w:rsidRDefault="00AF131D" w:rsidP="00E6336B">
            <w:pPr>
              <w:pStyle w:val="NoSpacing"/>
              <w:rPr>
                <w:rFonts w:ascii="Arial" w:hAnsi="Arial" w:cs="Arial"/>
                <w:b/>
                <w:sz w:val="24"/>
                <w:szCs w:val="24"/>
              </w:rPr>
            </w:pPr>
            <w:r>
              <w:rPr>
                <w:rFonts w:ascii="Arial" w:hAnsi="Arial" w:cs="Arial"/>
                <w:b/>
                <w:sz w:val="24"/>
                <w:szCs w:val="24"/>
              </w:rPr>
              <w:t>80</w:t>
            </w:r>
          </w:p>
        </w:tc>
        <w:tc>
          <w:tcPr>
            <w:tcW w:w="962" w:type="dxa"/>
            <w:shd w:val="clear" w:color="auto" w:fill="auto"/>
          </w:tcPr>
          <w:p w:rsidR="00AF131D" w:rsidRPr="00520336" w:rsidRDefault="00AF131D" w:rsidP="00E6336B">
            <w:pPr>
              <w:pStyle w:val="NoSpacing"/>
              <w:rPr>
                <w:rFonts w:ascii="Arial" w:hAnsi="Arial" w:cs="Arial"/>
                <w:b/>
                <w:sz w:val="24"/>
                <w:szCs w:val="24"/>
              </w:rPr>
            </w:pPr>
          </w:p>
        </w:tc>
        <w:tc>
          <w:tcPr>
            <w:tcW w:w="1105" w:type="dxa"/>
            <w:shd w:val="clear" w:color="auto" w:fill="auto"/>
          </w:tcPr>
          <w:p w:rsidR="00AF131D" w:rsidRPr="00520336" w:rsidRDefault="00AF131D" w:rsidP="00E6336B">
            <w:pPr>
              <w:pStyle w:val="NoSpacing"/>
              <w:rPr>
                <w:rFonts w:ascii="Arial" w:hAnsi="Arial" w:cs="Arial"/>
                <w:b/>
                <w:sz w:val="24"/>
                <w:szCs w:val="24"/>
              </w:rPr>
            </w:pPr>
          </w:p>
        </w:tc>
        <w:tc>
          <w:tcPr>
            <w:tcW w:w="1085" w:type="dxa"/>
            <w:shd w:val="clear" w:color="auto" w:fill="auto"/>
          </w:tcPr>
          <w:p w:rsidR="00AF131D" w:rsidRPr="00520336" w:rsidRDefault="00AF131D" w:rsidP="00E6336B">
            <w:pPr>
              <w:pStyle w:val="NoSpacing"/>
              <w:rPr>
                <w:rFonts w:ascii="Arial" w:hAnsi="Arial" w:cs="Arial"/>
                <w:b/>
                <w:sz w:val="24"/>
                <w:szCs w:val="24"/>
              </w:rPr>
            </w:pPr>
          </w:p>
        </w:tc>
        <w:tc>
          <w:tcPr>
            <w:tcW w:w="1106" w:type="dxa"/>
            <w:shd w:val="clear" w:color="auto" w:fill="auto"/>
          </w:tcPr>
          <w:p w:rsidR="00AF131D" w:rsidRPr="00520336" w:rsidRDefault="00AF131D" w:rsidP="00E6336B">
            <w:pPr>
              <w:pStyle w:val="NoSpacing"/>
              <w:rPr>
                <w:rFonts w:ascii="Arial" w:hAnsi="Arial" w:cs="Arial"/>
                <w:b/>
                <w:sz w:val="24"/>
                <w:szCs w:val="24"/>
              </w:rPr>
            </w:pPr>
            <w:r>
              <w:rPr>
                <w:rFonts w:ascii="Arial" w:hAnsi="Arial" w:cs="Arial"/>
                <w:b/>
                <w:sz w:val="24"/>
                <w:szCs w:val="24"/>
              </w:rPr>
              <w:t>80</w:t>
            </w:r>
          </w:p>
        </w:tc>
        <w:tc>
          <w:tcPr>
            <w:tcW w:w="1412" w:type="dxa"/>
            <w:shd w:val="clear" w:color="auto" w:fill="auto"/>
          </w:tcPr>
          <w:p w:rsidR="00AF131D" w:rsidRPr="00520336" w:rsidRDefault="00AF131D" w:rsidP="00E6336B">
            <w:pPr>
              <w:pStyle w:val="NoSpacing"/>
              <w:rPr>
                <w:rFonts w:ascii="Arial" w:hAnsi="Arial" w:cs="Arial"/>
                <w:b/>
                <w:sz w:val="24"/>
                <w:szCs w:val="24"/>
              </w:rPr>
            </w:pPr>
          </w:p>
        </w:tc>
      </w:tr>
    </w:tbl>
    <w:p w:rsidR="006F03EA" w:rsidRDefault="006F03EA" w:rsidP="006F03EA">
      <w:pPr>
        <w:spacing w:after="0" w:line="240" w:lineRule="auto"/>
        <w:rPr>
          <w:rFonts w:ascii="Arial" w:hAnsi="Arial" w:cs="Arial"/>
          <w:b/>
          <w:sz w:val="24"/>
          <w:szCs w:val="24"/>
          <w:u w:val="single"/>
        </w:rPr>
      </w:pPr>
    </w:p>
    <w:p w:rsidR="006F03EA" w:rsidRDefault="006F03EA" w:rsidP="006F03EA">
      <w:pPr>
        <w:spacing w:after="0" w:line="240" w:lineRule="auto"/>
        <w:rPr>
          <w:rFonts w:ascii="Arial" w:hAnsi="Arial" w:cs="Arial"/>
          <w:sz w:val="24"/>
          <w:szCs w:val="24"/>
        </w:rPr>
      </w:pPr>
    </w:p>
    <w:p w:rsidR="00AF131D" w:rsidRDefault="00AF131D" w:rsidP="006F03EA">
      <w:pPr>
        <w:spacing w:after="0" w:line="240" w:lineRule="auto"/>
        <w:rPr>
          <w:rFonts w:ascii="Arial" w:hAnsi="Arial" w:cs="Arial"/>
          <w:sz w:val="24"/>
          <w:szCs w:val="24"/>
        </w:rPr>
      </w:pPr>
    </w:p>
    <w:p w:rsidR="00AF131D" w:rsidRDefault="00AF131D" w:rsidP="006F03EA">
      <w:pPr>
        <w:spacing w:after="0" w:line="240" w:lineRule="auto"/>
        <w:rPr>
          <w:rFonts w:ascii="Arial" w:hAnsi="Arial" w:cs="Arial"/>
          <w:sz w:val="24"/>
          <w:szCs w:val="24"/>
        </w:rPr>
      </w:pPr>
    </w:p>
    <w:p w:rsidR="00AF131D" w:rsidRDefault="00AF131D" w:rsidP="006F03EA">
      <w:pPr>
        <w:spacing w:after="0" w:line="240" w:lineRule="auto"/>
        <w:rPr>
          <w:rFonts w:ascii="Arial" w:hAnsi="Arial" w:cs="Arial"/>
          <w:sz w:val="24"/>
          <w:szCs w:val="24"/>
        </w:rPr>
      </w:pPr>
    </w:p>
    <w:p w:rsidR="00AF131D" w:rsidRDefault="00AF131D" w:rsidP="006F03EA">
      <w:pPr>
        <w:spacing w:after="0" w:line="240" w:lineRule="auto"/>
        <w:rPr>
          <w:rFonts w:ascii="Arial" w:hAnsi="Arial" w:cs="Arial"/>
          <w:sz w:val="24"/>
          <w:szCs w:val="24"/>
        </w:rPr>
      </w:pPr>
    </w:p>
    <w:p w:rsidR="00AF131D" w:rsidRDefault="00AF131D">
      <w:pPr>
        <w:rPr>
          <w:rFonts w:ascii="Arial" w:hAnsi="Arial" w:cs="Arial"/>
          <w:sz w:val="24"/>
          <w:szCs w:val="24"/>
        </w:rPr>
      </w:pPr>
      <w:r>
        <w:rPr>
          <w:rFonts w:ascii="Arial" w:hAnsi="Arial" w:cs="Arial"/>
          <w:sz w:val="24"/>
          <w:szCs w:val="24"/>
        </w:rPr>
        <w:br w:type="page"/>
      </w:r>
    </w:p>
    <w:p w:rsidR="00AF131D" w:rsidRDefault="00AF131D" w:rsidP="006F03E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risk and policy implications header"/>
      </w:tblPr>
      <w:tblGrid>
        <w:gridCol w:w="9016"/>
      </w:tblGrid>
      <w:tr w:rsidR="00F81C13" w:rsidTr="00A876A3">
        <w:trPr>
          <w:tblHeader/>
        </w:trPr>
        <w:tc>
          <w:tcPr>
            <w:tcW w:w="9242" w:type="dxa"/>
          </w:tcPr>
          <w:p w:rsidR="00F81C13" w:rsidRPr="00A159AA" w:rsidRDefault="00620D3F" w:rsidP="00620D3F">
            <w:pPr>
              <w:jc w:val="center"/>
              <w:rPr>
                <w:rFonts w:ascii="Arial" w:hAnsi="Arial" w:cs="Arial"/>
                <w:b/>
                <w:sz w:val="24"/>
                <w:szCs w:val="24"/>
              </w:rPr>
            </w:pPr>
            <w:r w:rsidRPr="00A159AA">
              <w:rPr>
                <w:rFonts w:ascii="Arial" w:hAnsi="Arial" w:cs="Arial"/>
                <w:b/>
                <w:sz w:val="24"/>
                <w:szCs w:val="24"/>
              </w:rPr>
              <w:t>Risk and Policy Implications</w:t>
            </w:r>
          </w:p>
        </w:tc>
      </w:tr>
    </w:tbl>
    <w:p w:rsidR="00F81C13" w:rsidRDefault="00F81C13" w:rsidP="00A159AA">
      <w:pPr>
        <w:spacing w:after="0" w:line="240" w:lineRule="auto"/>
        <w:rPr>
          <w:rFonts w:ascii="Arial" w:hAnsi="Arial" w:cs="Arial"/>
          <w:sz w:val="24"/>
          <w:szCs w:val="24"/>
        </w:rPr>
      </w:pPr>
    </w:p>
    <w:p w:rsidR="006F03EA" w:rsidRDefault="00AF131D" w:rsidP="00A159AA">
      <w:pPr>
        <w:spacing w:after="0" w:line="240" w:lineRule="auto"/>
        <w:rPr>
          <w:rFonts w:ascii="Arial" w:hAnsi="Arial" w:cs="Arial"/>
          <w:b/>
          <w:sz w:val="24"/>
          <w:szCs w:val="24"/>
        </w:rPr>
      </w:pPr>
      <w:r>
        <w:rPr>
          <w:rFonts w:ascii="Arial" w:hAnsi="Arial" w:cs="Arial"/>
          <w:sz w:val="24"/>
          <w:szCs w:val="24"/>
        </w:rPr>
        <w:t>6</w:t>
      </w:r>
      <w:r w:rsidR="006F03EA">
        <w:rPr>
          <w:rFonts w:ascii="Arial" w:hAnsi="Arial" w:cs="Arial"/>
          <w:sz w:val="24"/>
          <w:szCs w:val="24"/>
        </w:rPr>
        <w:t>.1</w:t>
      </w:r>
      <w:r w:rsidR="006F03EA">
        <w:rPr>
          <w:rFonts w:ascii="Arial" w:hAnsi="Arial" w:cs="Arial"/>
          <w:sz w:val="24"/>
          <w:szCs w:val="24"/>
        </w:rPr>
        <w:tab/>
      </w:r>
      <w:r w:rsidR="006F03EA" w:rsidRPr="006F03EA">
        <w:rPr>
          <w:rFonts w:ascii="Arial" w:hAnsi="Arial" w:cs="Arial"/>
          <w:b/>
          <w:sz w:val="24"/>
          <w:szCs w:val="24"/>
        </w:rPr>
        <w:t>Risk Implications</w:t>
      </w:r>
    </w:p>
    <w:p w:rsidR="005A3B01" w:rsidRDefault="005A3B01" w:rsidP="00A159AA">
      <w:pPr>
        <w:spacing w:after="0" w:line="240" w:lineRule="auto"/>
        <w:rPr>
          <w:rFonts w:ascii="Arial" w:hAnsi="Arial" w:cs="Arial"/>
          <w:sz w:val="24"/>
          <w:szCs w:val="24"/>
        </w:rPr>
      </w:pPr>
    </w:p>
    <w:tbl>
      <w:tblPr>
        <w:tblStyle w:val="TableGrid3"/>
        <w:tblW w:w="7362" w:type="dxa"/>
        <w:tblInd w:w="147" w:type="dxa"/>
        <w:tblLook w:val="04A0" w:firstRow="1" w:lastRow="0" w:firstColumn="1" w:lastColumn="0" w:noHBand="0" w:noVBand="1"/>
        <w:tblCaption w:val="Risk Probability Score Table"/>
      </w:tblPr>
      <w:tblGrid>
        <w:gridCol w:w="2354"/>
        <w:gridCol w:w="429"/>
        <w:gridCol w:w="429"/>
        <w:gridCol w:w="439"/>
        <w:gridCol w:w="429"/>
        <w:gridCol w:w="1994"/>
        <w:gridCol w:w="429"/>
        <w:gridCol w:w="429"/>
        <w:gridCol w:w="430"/>
      </w:tblGrid>
      <w:tr w:rsidR="00AF131D" w:rsidRPr="00D36896" w:rsidTr="001940AD">
        <w:trPr>
          <w:cantSplit/>
          <w:trHeight w:val="319"/>
          <w:tblHeader/>
        </w:trPr>
        <w:tc>
          <w:tcPr>
            <w:tcW w:w="6202" w:type="dxa"/>
            <w:gridSpan w:val="6"/>
            <w:tcBorders>
              <w:top w:val="nil"/>
              <w:left w:val="nil"/>
              <w:bottom w:val="nil"/>
            </w:tcBorders>
            <w:vAlign w:val="center"/>
          </w:tcPr>
          <w:p w:rsidR="00AF131D" w:rsidRPr="00D36896" w:rsidRDefault="00AF131D" w:rsidP="00E6336B">
            <w:pPr>
              <w:jc w:val="center"/>
            </w:pPr>
          </w:p>
        </w:tc>
        <w:tc>
          <w:tcPr>
            <w:tcW w:w="1159" w:type="dxa"/>
            <w:gridSpan w:val="3"/>
            <w:tcBorders>
              <w:bottom w:val="single" w:sz="4" w:space="0" w:color="auto"/>
            </w:tcBorders>
            <w:shd w:val="clear" w:color="auto" w:fill="4F81BD" w:themeFill="accent1"/>
          </w:tcPr>
          <w:p w:rsidR="00AF131D" w:rsidRPr="00D36896" w:rsidRDefault="00AF131D" w:rsidP="00E6336B">
            <w:pPr>
              <w:jc w:val="center"/>
              <w:rPr>
                <w:b/>
              </w:rPr>
            </w:pPr>
            <w:r w:rsidRPr="00D36896">
              <w:rPr>
                <w:b/>
                <w:color w:val="FFFFFF" w:themeColor="background1"/>
              </w:rPr>
              <w:t>Residual Risk</w:t>
            </w:r>
          </w:p>
        </w:tc>
      </w:tr>
      <w:tr w:rsidR="00AF131D" w:rsidRPr="00D36896" w:rsidTr="00E6336B">
        <w:trPr>
          <w:cantSplit/>
          <w:trHeight w:val="1305"/>
        </w:trPr>
        <w:tc>
          <w:tcPr>
            <w:tcW w:w="2561" w:type="dxa"/>
            <w:tcBorders>
              <w:top w:val="nil"/>
              <w:bottom w:val="single" w:sz="4" w:space="0" w:color="auto"/>
            </w:tcBorders>
            <w:shd w:val="clear" w:color="auto" w:fill="1F497D" w:themeFill="text2"/>
            <w:vAlign w:val="center"/>
          </w:tcPr>
          <w:p w:rsidR="00AF131D" w:rsidRPr="00D36896" w:rsidRDefault="00AF131D" w:rsidP="00E6336B">
            <w:pPr>
              <w:jc w:val="center"/>
              <w:rPr>
                <w:rFonts w:ascii="Arial" w:hAnsi="Arial" w:cs="Arial"/>
                <w:b/>
                <w:iCs/>
                <w:color w:val="FFFFFF" w:themeColor="background1"/>
                <w:sz w:val="20"/>
                <w:szCs w:val="20"/>
              </w:rPr>
            </w:pPr>
            <w:r w:rsidRPr="00D36896">
              <w:rPr>
                <w:rFonts w:ascii="Arial" w:hAnsi="Arial" w:cs="Arial"/>
                <w:b/>
                <w:iCs/>
                <w:color w:val="FFFFFF" w:themeColor="background1"/>
                <w:sz w:val="20"/>
                <w:szCs w:val="20"/>
              </w:rPr>
              <w:t>Risk Description</w:t>
            </w:r>
          </w:p>
        </w:tc>
        <w:tc>
          <w:tcPr>
            <w:tcW w:w="365" w:type="dxa"/>
            <w:tcBorders>
              <w:top w:val="nil"/>
              <w:bottom w:val="single" w:sz="4" w:space="0" w:color="auto"/>
            </w:tcBorders>
            <w:shd w:val="clear" w:color="auto" w:fill="1F497D" w:themeFill="text2"/>
            <w:textDirection w:val="btLr"/>
          </w:tcPr>
          <w:p w:rsidR="00AF131D" w:rsidRPr="00D36896" w:rsidRDefault="00AF131D" w:rsidP="00E6336B">
            <w:pPr>
              <w:ind w:left="113" w:right="113"/>
              <w:jc w:val="center"/>
              <w:rPr>
                <w:rFonts w:ascii="Arial" w:hAnsi="Arial" w:cs="Arial"/>
                <w:b/>
                <w:iCs/>
                <w:color w:val="FFFFFF" w:themeColor="background1"/>
                <w:sz w:val="18"/>
                <w:szCs w:val="20"/>
              </w:rPr>
            </w:pPr>
            <w:r w:rsidRPr="00D36896">
              <w:rPr>
                <w:rFonts w:ascii="Arial" w:hAnsi="Arial" w:cs="Arial"/>
                <w:b/>
                <w:iCs/>
                <w:color w:val="FFFFFF" w:themeColor="background1"/>
                <w:sz w:val="18"/>
                <w:szCs w:val="20"/>
              </w:rPr>
              <w:t>Probability</w:t>
            </w:r>
          </w:p>
        </w:tc>
        <w:tc>
          <w:tcPr>
            <w:tcW w:w="365" w:type="dxa"/>
            <w:tcBorders>
              <w:top w:val="nil"/>
              <w:bottom w:val="single" w:sz="4" w:space="0" w:color="auto"/>
            </w:tcBorders>
            <w:shd w:val="clear" w:color="auto" w:fill="1F497D" w:themeFill="text2"/>
            <w:textDirection w:val="btLr"/>
          </w:tcPr>
          <w:p w:rsidR="00AF131D" w:rsidRPr="00D36896" w:rsidRDefault="00AF131D" w:rsidP="00E6336B">
            <w:pPr>
              <w:ind w:left="113" w:right="113"/>
              <w:jc w:val="center"/>
              <w:rPr>
                <w:rFonts w:ascii="Arial" w:hAnsi="Arial" w:cs="Arial"/>
                <w:b/>
                <w:iCs/>
                <w:color w:val="FFFFFF" w:themeColor="background1"/>
                <w:sz w:val="18"/>
                <w:szCs w:val="20"/>
              </w:rPr>
            </w:pPr>
            <w:r w:rsidRPr="00D36896">
              <w:rPr>
                <w:rFonts w:ascii="Arial" w:hAnsi="Arial" w:cs="Arial"/>
                <w:b/>
                <w:iCs/>
                <w:color w:val="FFFFFF" w:themeColor="background1"/>
                <w:sz w:val="18"/>
                <w:szCs w:val="20"/>
              </w:rPr>
              <w:t>Impact</w:t>
            </w:r>
          </w:p>
        </w:tc>
        <w:tc>
          <w:tcPr>
            <w:tcW w:w="390" w:type="dxa"/>
            <w:tcBorders>
              <w:top w:val="nil"/>
              <w:bottom w:val="single" w:sz="4" w:space="0" w:color="auto"/>
            </w:tcBorders>
            <w:shd w:val="clear" w:color="auto" w:fill="1F497D" w:themeFill="text2"/>
            <w:textDirection w:val="btLr"/>
          </w:tcPr>
          <w:p w:rsidR="00AF131D" w:rsidRPr="00D36896" w:rsidRDefault="00AF131D" w:rsidP="00E6336B">
            <w:pPr>
              <w:ind w:left="113" w:right="113"/>
              <w:jc w:val="center"/>
              <w:rPr>
                <w:rFonts w:ascii="Arial" w:hAnsi="Arial" w:cs="Arial"/>
                <w:b/>
                <w:iCs/>
                <w:color w:val="FFFFFF" w:themeColor="background1"/>
                <w:sz w:val="18"/>
                <w:szCs w:val="20"/>
              </w:rPr>
            </w:pPr>
            <w:r w:rsidRPr="00D36896">
              <w:rPr>
                <w:rFonts w:ascii="Arial" w:hAnsi="Arial" w:cs="Arial"/>
                <w:b/>
                <w:iCs/>
                <w:color w:val="FFFFFF" w:themeColor="background1"/>
                <w:sz w:val="18"/>
                <w:szCs w:val="20"/>
              </w:rPr>
              <w:t>Rating</w:t>
            </w:r>
          </w:p>
        </w:tc>
        <w:tc>
          <w:tcPr>
            <w:tcW w:w="365" w:type="dxa"/>
            <w:tcBorders>
              <w:top w:val="nil"/>
              <w:bottom w:val="single" w:sz="4" w:space="0" w:color="auto"/>
            </w:tcBorders>
            <w:shd w:val="clear" w:color="auto" w:fill="1F497D" w:themeFill="text2"/>
            <w:textDirection w:val="btLr"/>
          </w:tcPr>
          <w:p w:rsidR="00AF131D" w:rsidRPr="00D36896" w:rsidRDefault="00AF131D" w:rsidP="00E6336B">
            <w:pPr>
              <w:ind w:left="113" w:right="113"/>
              <w:jc w:val="center"/>
              <w:rPr>
                <w:rFonts w:ascii="Arial" w:hAnsi="Arial" w:cs="Arial"/>
                <w:b/>
                <w:iCs/>
                <w:color w:val="FFFFFF" w:themeColor="background1"/>
                <w:sz w:val="18"/>
                <w:szCs w:val="20"/>
              </w:rPr>
            </w:pPr>
            <w:r w:rsidRPr="00D36896">
              <w:rPr>
                <w:rFonts w:ascii="Arial" w:hAnsi="Arial" w:cs="Arial"/>
                <w:b/>
                <w:iCs/>
                <w:color w:val="FFFFFF" w:themeColor="background1"/>
                <w:sz w:val="18"/>
                <w:szCs w:val="20"/>
              </w:rPr>
              <w:t>RAG Status</w:t>
            </w:r>
          </w:p>
        </w:tc>
        <w:tc>
          <w:tcPr>
            <w:tcW w:w="2154" w:type="dxa"/>
            <w:tcBorders>
              <w:top w:val="nil"/>
              <w:bottom w:val="single" w:sz="4" w:space="0" w:color="auto"/>
            </w:tcBorders>
            <w:shd w:val="clear" w:color="auto" w:fill="1F497D" w:themeFill="text2"/>
            <w:vAlign w:val="center"/>
          </w:tcPr>
          <w:p w:rsidR="00AF131D" w:rsidRPr="00D36896" w:rsidRDefault="00AF131D" w:rsidP="00E6336B">
            <w:pPr>
              <w:jc w:val="center"/>
              <w:rPr>
                <w:rFonts w:ascii="Arial" w:hAnsi="Arial" w:cs="Arial"/>
                <w:b/>
                <w:iCs/>
                <w:color w:val="FFFFFF" w:themeColor="background1"/>
                <w:sz w:val="18"/>
                <w:szCs w:val="20"/>
              </w:rPr>
            </w:pPr>
            <w:r w:rsidRPr="00D36896">
              <w:rPr>
                <w:rFonts w:ascii="Arial" w:hAnsi="Arial" w:cs="Arial"/>
                <w:b/>
                <w:iCs/>
                <w:color w:val="FFFFFF" w:themeColor="background1"/>
                <w:sz w:val="18"/>
                <w:szCs w:val="20"/>
              </w:rPr>
              <w:t>Mitigating Actions</w:t>
            </w:r>
          </w:p>
        </w:tc>
        <w:tc>
          <w:tcPr>
            <w:tcW w:w="365" w:type="dxa"/>
            <w:tcBorders>
              <w:bottom w:val="single" w:sz="4" w:space="0" w:color="auto"/>
            </w:tcBorders>
            <w:shd w:val="clear" w:color="auto" w:fill="1F497D" w:themeFill="text2"/>
            <w:textDirection w:val="btLr"/>
          </w:tcPr>
          <w:p w:rsidR="00AF131D" w:rsidRPr="00D36896" w:rsidRDefault="00AF131D" w:rsidP="00E6336B">
            <w:pPr>
              <w:ind w:left="113" w:right="113"/>
              <w:jc w:val="both"/>
              <w:rPr>
                <w:rFonts w:ascii="Arial" w:hAnsi="Arial" w:cs="Arial"/>
                <w:b/>
                <w:iCs/>
                <w:color w:val="FFFFFF" w:themeColor="background1"/>
                <w:sz w:val="18"/>
                <w:szCs w:val="20"/>
              </w:rPr>
            </w:pPr>
            <w:r w:rsidRPr="00D36896">
              <w:rPr>
                <w:rFonts w:ascii="Arial" w:hAnsi="Arial" w:cs="Arial"/>
                <w:b/>
                <w:iCs/>
                <w:color w:val="FFFFFF" w:themeColor="background1"/>
                <w:sz w:val="18"/>
                <w:szCs w:val="20"/>
              </w:rPr>
              <w:t>Probability</w:t>
            </w:r>
          </w:p>
        </w:tc>
        <w:tc>
          <w:tcPr>
            <w:tcW w:w="365" w:type="dxa"/>
            <w:tcBorders>
              <w:bottom w:val="single" w:sz="4" w:space="0" w:color="auto"/>
            </w:tcBorders>
            <w:shd w:val="clear" w:color="auto" w:fill="1F497D" w:themeFill="text2"/>
            <w:textDirection w:val="btLr"/>
          </w:tcPr>
          <w:p w:rsidR="00AF131D" w:rsidRPr="00D36896" w:rsidRDefault="00AF131D" w:rsidP="00E6336B">
            <w:pPr>
              <w:ind w:left="113" w:right="113"/>
              <w:jc w:val="both"/>
              <w:rPr>
                <w:rFonts w:ascii="Arial" w:hAnsi="Arial" w:cs="Arial"/>
                <w:b/>
                <w:iCs/>
                <w:color w:val="FFFFFF" w:themeColor="background1"/>
                <w:sz w:val="18"/>
                <w:szCs w:val="20"/>
              </w:rPr>
            </w:pPr>
            <w:r w:rsidRPr="00D36896">
              <w:rPr>
                <w:rFonts w:ascii="Arial" w:hAnsi="Arial" w:cs="Arial"/>
                <w:b/>
                <w:iCs/>
                <w:color w:val="FFFFFF" w:themeColor="background1"/>
                <w:sz w:val="18"/>
                <w:szCs w:val="20"/>
              </w:rPr>
              <w:t xml:space="preserve">Impact </w:t>
            </w:r>
          </w:p>
        </w:tc>
        <w:tc>
          <w:tcPr>
            <w:tcW w:w="429" w:type="dxa"/>
            <w:tcBorders>
              <w:bottom w:val="single" w:sz="4" w:space="0" w:color="auto"/>
            </w:tcBorders>
            <w:shd w:val="clear" w:color="auto" w:fill="1F497D" w:themeFill="text2"/>
            <w:textDirection w:val="btLr"/>
          </w:tcPr>
          <w:p w:rsidR="00AF131D" w:rsidRPr="00D36896" w:rsidRDefault="00AF131D" w:rsidP="00E6336B">
            <w:pPr>
              <w:ind w:left="113" w:right="113"/>
              <w:jc w:val="both"/>
              <w:rPr>
                <w:rFonts w:ascii="Arial" w:hAnsi="Arial" w:cs="Arial"/>
                <w:b/>
                <w:iCs/>
                <w:color w:val="FFFFFF" w:themeColor="background1"/>
                <w:sz w:val="18"/>
                <w:szCs w:val="20"/>
              </w:rPr>
            </w:pPr>
            <w:r w:rsidRPr="00D36896">
              <w:rPr>
                <w:rFonts w:ascii="Arial" w:hAnsi="Arial" w:cs="Arial"/>
                <w:b/>
                <w:iCs/>
                <w:color w:val="FFFFFF" w:themeColor="background1"/>
                <w:sz w:val="18"/>
                <w:szCs w:val="20"/>
              </w:rPr>
              <w:t>Rating</w:t>
            </w:r>
          </w:p>
        </w:tc>
      </w:tr>
      <w:tr w:rsidR="00AF131D" w:rsidRPr="00D36896" w:rsidTr="00E6336B">
        <w:trPr>
          <w:cantSplit/>
          <w:trHeight w:val="356"/>
        </w:trPr>
        <w:tc>
          <w:tcPr>
            <w:tcW w:w="2561" w:type="dxa"/>
            <w:tcBorders>
              <w:top w:val="single" w:sz="4" w:space="0" w:color="auto"/>
              <w:bottom w:val="single" w:sz="4" w:space="0" w:color="auto"/>
            </w:tcBorders>
            <w:vAlign w:val="center"/>
          </w:tcPr>
          <w:p w:rsidR="00AF131D" w:rsidRPr="00903AB8" w:rsidRDefault="00AF131D" w:rsidP="00E6336B">
            <w:pPr>
              <w:rPr>
                <w:rFonts w:ascii="Arial" w:hAnsi="Arial" w:cs="Arial"/>
                <w:iCs/>
                <w:sz w:val="20"/>
                <w:szCs w:val="20"/>
              </w:rPr>
            </w:pPr>
            <w:r w:rsidRPr="00903AB8">
              <w:rPr>
                <w:rFonts w:ascii="Arial" w:hAnsi="Arial" w:cs="Arial"/>
                <w:iCs/>
                <w:sz w:val="20"/>
                <w:szCs w:val="20"/>
              </w:rPr>
              <w:t>Risk: Reputational risk</w:t>
            </w:r>
          </w:p>
          <w:p w:rsidR="00AF131D" w:rsidRPr="00903AB8" w:rsidRDefault="00AF131D" w:rsidP="00E6336B">
            <w:pPr>
              <w:rPr>
                <w:rFonts w:ascii="Arial" w:hAnsi="Arial" w:cs="Arial"/>
                <w:iCs/>
                <w:sz w:val="20"/>
                <w:szCs w:val="20"/>
              </w:rPr>
            </w:pPr>
            <w:r w:rsidRPr="00903AB8">
              <w:rPr>
                <w:rFonts w:ascii="Arial" w:hAnsi="Arial" w:cs="Arial"/>
                <w:iCs/>
                <w:sz w:val="20"/>
                <w:szCs w:val="20"/>
              </w:rPr>
              <w:t>Cause Adverse publicity</w:t>
            </w:r>
          </w:p>
          <w:p w:rsidR="00AF131D" w:rsidRPr="00D36896" w:rsidRDefault="00AF131D" w:rsidP="00E6336B">
            <w:pPr>
              <w:rPr>
                <w:rFonts w:ascii="Arial" w:hAnsi="Arial" w:cs="Arial"/>
                <w:iCs/>
                <w:sz w:val="20"/>
                <w:szCs w:val="20"/>
              </w:rPr>
            </w:pPr>
            <w:r w:rsidRPr="00903AB8">
              <w:rPr>
                <w:rFonts w:ascii="Arial" w:hAnsi="Arial" w:cs="Arial"/>
                <w:iCs/>
                <w:sz w:val="20"/>
                <w:szCs w:val="20"/>
              </w:rPr>
              <w:t>Consequence: increased complaints.</w:t>
            </w:r>
          </w:p>
        </w:tc>
        <w:tc>
          <w:tcPr>
            <w:tcW w:w="365"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4</w:t>
            </w:r>
          </w:p>
        </w:tc>
        <w:tc>
          <w:tcPr>
            <w:tcW w:w="365"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4</w:t>
            </w:r>
          </w:p>
        </w:tc>
        <w:tc>
          <w:tcPr>
            <w:tcW w:w="390"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16</w:t>
            </w:r>
          </w:p>
        </w:tc>
        <w:tc>
          <w:tcPr>
            <w:tcW w:w="365" w:type="dxa"/>
            <w:tcBorders>
              <w:top w:val="single" w:sz="4" w:space="0" w:color="auto"/>
              <w:bottom w:val="single" w:sz="4" w:space="0" w:color="auto"/>
            </w:tcBorders>
            <w:shd w:val="clear" w:color="auto" w:fill="FF0000"/>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R</w:t>
            </w:r>
          </w:p>
        </w:tc>
        <w:tc>
          <w:tcPr>
            <w:tcW w:w="2154" w:type="dxa"/>
            <w:tcBorders>
              <w:top w:val="single" w:sz="4" w:space="0" w:color="auto"/>
              <w:bottom w:val="single" w:sz="4" w:space="0" w:color="auto"/>
            </w:tcBorders>
            <w:vAlign w:val="center"/>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Early Comms</w:t>
            </w:r>
          </w:p>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Consultation</w:t>
            </w:r>
          </w:p>
        </w:tc>
        <w:tc>
          <w:tcPr>
            <w:tcW w:w="365"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4</w:t>
            </w:r>
          </w:p>
        </w:tc>
        <w:tc>
          <w:tcPr>
            <w:tcW w:w="365"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2</w:t>
            </w:r>
          </w:p>
        </w:tc>
        <w:tc>
          <w:tcPr>
            <w:tcW w:w="429"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8</w:t>
            </w:r>
          </w:p>
        </w:tc>
      </w:tr>
      <w:tr w:rsidR="00AF131D" w:rsidRPr="00D36896" w:rsidTr="00E6336B">
        <w:trPr>
          <w:cantSplit/>
          <w:trHeight w:val="356"/>
        </w:trPr>
        <w:tc>
          <w:tcPr>
            <w:tcW w:w="2561" w:type="dxa"/>
            <w:tcBorders>
              <w:top w:val="single" w:sz="4" w:space="0" w:color="auto"/>
              <w:bottom w:val="single" w:sz="4" w:space="0" w:color="auto"/>
            </w:tcBorders>
            <w:vAlign w:val="center"/>
          </w:tcPr>
          <w:p w:rsidR="00AF131D" w:rsidRPr="009D031D" w:rsidRDefault="00AF131D" w:rsidP="00E6336B">
            <w:pPr>
              <w:rPr>
                <w:rFonts w:ascii="Arial" w:hAnsi="Arial" w:cs="Arial"/>
                <w:iCs/>
                <w:sz w:val="20"/>
                <w:szCs w:val="20"/>
              </w:rPr>
            </w:pPr>
            <w:r w:rsidRPr="009D031D">
              <w:rPr>
                <w:rFonts w:ascii="Arial" w:hAnsi="Arial" w:cs="Arial"/>
                <w:iCs/>
                <w:sz w:val="20"/>
                <w:szCs w:val="20"/>
              </w:rPr>
              <w:t>Risk: IT system changes</w:t>
            </w:r>
          </w:p>
          <w:p w:rsidR="00AF131D" w:rsidRPr="009D031D" w:rsidRDefault="00AF131D" w:rsidP="00E6336B">
            <w:pPr>
              <w:rPr>
                <w:rFonts w:ascii="Arial" w:hAnsi="Arial" w:cs="Arial"/>
                <w:iCs/>
                <w:sz w:val="20"/>
                <w:szCs w:val="20"/>
              </w:rPr>
            </w:pPr>
            <w:r w:rsidRPr="009D031D">
              <w:rPr>
                <w:rFonts w:ascii="Arial" w:hAnsi="Arial" w:cs="Arial"/>
                <w:iCs/>
                <w:sz w:val="20"/>
                <w:szCs w:val="20"/>
              </w:rPr>
              <w:t>Cause: Lack of resources within ICT</w:t>
            </w:r>
          </w:p>
          <w:p w:rsidR="00AF131D" w:rsidRPr="00D36896" w:rsidRDefault="00AF131D" w:rsidP="00E6336B">
            <w:pPr>
              <w:rPr>
                <w:rFonts w:ascii="Arial" w:hAnsi="Arial" w:cs="Arial"/>
                <w:i/>
                <w:iCs/>
                <w:sz w:val="20"/>
                <w:szCs w:val="20"/>
              </w:rPr>
            </w:pPr>
            <w:r w:rsidRPr="009D031D">
              <w:rPr>
                <w:rFonts w:ascii="Arial" w:hAnsi="Arial" w:cs="Arial"/>
                <w:iCs/>
                <w:sz w:val="20"/>
                <w:szCs w:val="20"/>
              </w:rPr>
              <w:t>Consequence: project does not proceed</w:t>
            </w:r>
          </w:p>
        </w:tc>
        <w:tc>
          <w:tcPr>
            <w:tcW w:w="365"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4</w:t>
            </w:r>
          </w:p>
        </w:tc>
        <w:tc>
          <w:tcPr>
            <w:tcW w:w="365"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4</w:t>
            </w:r>
          </w:p>
        </w:tc>
        <w:tc>
          <w:tcPr>
            <w:tcW w:w="390" w:type="dxa"/>
            <w:tcBorders>
              <w:top w:val="single" w:sz="4" w:space="0" w:color="auto"/>
              <w:bottom w:val="single" w:sz="4" w:space="0" w:color="auto"/>
            </w:tcBorders>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16</w:t>
            </w:r>
          </w:p>
        </w:tc>
        <w:tc>
          <w:tcPr>
            <w:tcW w:w="365" w:type="dxa"/>
            <w:tcBorders>
              <w:top w:val="single" w:sz="4" w:space="0" w:color="auto"/>
              <w:bottom w:val="single" w:sz="4" w:space="0" w:color="auto"/>
            </w:tcBorders>
            <w:shd w:val="clear" w:color="auto" w:fill="FF0000"/>
          </w:tcPr>
          <w:p w:rsidR="00AF131D" w:rsidRPr="00D36896" w:rsidRDefault="00AF131D" w:rsidP="00E6336B">
            <w:pPr>
              <w:jc w:val="center"/>
              <w:rPr>
                <w:rFonts w:ascii="Arial" w:hAnsi="Arial" w:cs="Arial"/>
                <w:iCs/>
                <w:sz w:val="20"/>
                <w:szCs w:val="20"/>
              </w:rPr>
            </w:pPr>
          </w:p>
        </w:tc>
        <w:tc>
          <w:tcPr>
            <w:tcW w:w="2154" w:type="dxa"/>
            <w:tcBorders>
              <w:top w:val="single" w:sz="4" w:space="0" w:color="auto"/>
              <w:bottom w:val="single" w:sz="4" w:space="0" w:color="auto"/>
            </w:tcBorders>
            <w:vAlign w:val="center"/>
          </w:tcPr>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Early engagement with ICT</w:t>
            </w:r>
          </w:p>
          <w:p w:rsidR="00AF131D" w:rsidRPr="00D36896" w:rsidRDefault="00AF131D" w:rsidP="00E6336B">
            <w:pPr>
              <w:jc w:val="center"/>
              <w:rPr>
                <w:rFonts w:ascii="Arial" w:hAnsi="Arial" w:cs="Arial"/>
                <w:iCs/>
                <w:sz w:val="20"/>
                <w:szCs w:val="20"/>
              </w:rPr>
            </w:pPr>
            <w:r w:rsidRPr="00D36896">
              <w:rPr>
                <w:rFonts w:ascii="Arial" w:hAnsi="Arial" w:cs="Arial"/>
                <w:iCs/>
                <w:sz w:val="20"/>
                <w:szCs w:val="20"/>
              </w:rPr>
              <w:t>Consider use of providers to implement changes</w:t>
            </w:r>
          </w:p>
        </w:tc>
        <w:tc>
          <w:tcPr>
            <w:tcW w:w="365"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2</w:t>
            </w:r>
          </w:p>
        </w:tc>
        <w:tc>
          <w:tcPr>
            <w:tcW w:w="365"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3</w:t>
            </w:r>
          </w:p>
        </w:tc>
        <w:tc>
          <w:tcPr>
            <w:tcW w:w="429" w:type="dxa"/>
            <w:tcBorders>
              <w:top w:val="single" w:sz="4" w:space="0" w:color="auto"/>
              <w:bottom w:val="single" w:sz="4" w:space="0" w:color="auto"/>
            </w:tcBorders>
          </w:tcPr>
          <w:p w:rsidR="00AF131D" w:rsidRPr="00D36896" w:rsidRDefault="00AF131D" w:rsidP="00E6336B">
            <w:pPr>
              <w:jc w:val="both"/>
              <w:rPr>
                <w:rFonts w:ascii="Arial" w:hAnsi="Arial" w:cs="Arial"/>
                <w:iCs/>
                <w:sz w:val="20"/>
                <w:szCs w:val="20"/>
              </w:rPr>
            </w:pPr>
            <w:r w:rsidRPr="00D36896">
              <w:rPr>
                <w:rFonts w:ascii="Arial" w:hAnsi="Arial" w:cs="Arial"/>
                <w:iCs/>
                <w:sz w:val="20"/>
                <w:szCs w:val="20"/>
              </w:rPr>
              <w:t>6</w:t>
            </w:r>
          </w:p>
        </w:tc>
      </w:tr>
      <w:tr w:rsidR="00AF131D" w:rsidRPr="00D36896" w:rsidTr="00E6336B">
        <w:trPr>
          <w:cantSplit/>
          <w:trHeight w:val="283"/>
        </w:trPr>
        <w:tc>
          <w:tcPr>
            <w:tcW w:w="7362" w:type="dxa"/>
            <w:gridSpan w:val="9"/>
            <w:tcBorders>
              <w:top w:val="single" w:sz="4" w:space="0" w:color="auto"/>
              <w:left w:val="nil"/>
              <w:bottom w:val="nil"/>
              <w:right w:val="nil"/>
            </w:tcBorders>
            <w:vAlign w:val="center"/>
          </w:tcPr>
          <w:p w:rsidR="00AF131D" w:rsidRPr="00D36896" w:rsidRDefault="00AF131D" w:rsidP="00E6336B">
            <w:pPr>
              <w:jc w:val="both"/>
              <w:rPr>
                <w:rFonts w:ascii="Arial" w:hAnsi="Arial" w:cs="Arial"/>
                <w:iCs/>
                <w:sz w:val="20"/>
                <w:szCs w:val="20"/>
              </w:rPr>
            </w:pPr>
          </w:p>
        </w:tc>
      </w:tr>
    </w:tbl>
    <w:p w:rsidR="006F03EA" w:rsidRDefault="00AF131D" w:rsidP="004C004F">
      <w:pPr>
        <w:spacing w:after="0" w:line="240" w:lineRule="auto"/>
        <w:rPr>
          <w:rFonts w:ascii="Arial" w:hAnsi="Arial" w:cs="Arial"/>
          <w:b/>
          <w:sz w:val="24"/>
          <w:szCs w:val="24"/>
        </w:rPr>
      </w:pPr>
      <w:r>
        <w:rPr>
          <w:rFonts w:ascii="Arial" w:hAnsi="Arial" w:cs="Arial"/>
          <w:sz w:val="24"/>
          <w:szCs w:val="24"/>
        </w:rPr>
        <w:t>6</w:t>
      </w:r>
      <w:r w:rsidR="00224560" w:rsidRPr="00224560">
        <w:rPr>
          <w:rFonts w:ascii="Arial" w:hAnsi="Arial" w:cs="Arial"/>
          <w:sz w:val="24"/>
          <w:szCs w:val="24"/>
        </w:rPr>
        <w:t>.</w:t>
      </w:r>
      <w:r w:rsidR="00E55730">
        <w:rPr>
          <w:rFonts w:ascii="Arial" w:hAnsi="Arial" w:cs="Arial"/>
          <w:sz w:val="24"/>
          <w:szCs w:val="24"/>
        </w:rPr>
        <w:t>2</w:t>
      </w:r>
      <w:r w:rsidR="00224560">
        <w:rPr>
          <w:rFonts w:ascii="Arial" w:hAnsi="Arial" w:cs="Arial"/>
          <w:b/>
          <w:sz w:val="24"/>
          <w:szCs w:val="24"/>
        </w:rPr>
        <w:tab/>
      </w:r>
      <w:r w:rsidR="006F03EA" w:rsidRPr="006F03EA">
        <w:rPr>
          <w:rFonts w:ascii="Arial" w:hAnsi="Arial" w:cs="Arial"/>
          <w:b/>
          <w:sz w:val="24"/>
          <w:szCs w:val="24"/>
        </w:rPr>
        <w:t>Legal Implications</w:t>
      </w:r>
    </w:p>
    <w:p w:rsidR="00AF131D" w:rsidRDefault="00AF131D" w:rsidP="004C004F">
      <w:pPr>
        <w:spacing w:after="0" w:line="240" w:lineRule="auto"/>
        <w:rPr>
          <w:rFonts w:ascii="Arial" w:hAnsi="Arial" w:cs="Arial"/>
          <w:b/>
          <w:sz w:val="24"/>
          <w:szCs w:val="24"/>
        </w:rPr>
      </w:pPr>
    </w:p>
    <w:p w:rsidR="00AF131D" w:rsidRPr="00257B9C" w:rsidRDefault="00AF131D" w:rsidP="00AF131D">
      <w:pPr>
        <w:tabs>
          <w:tab w:val="left" w:pos="0"/>
        </w:tabs>
        <w:ind w:left="720"/>
        <w:rPr>
          <w:rFonts w:ascii="Arial" w:hAnsi="Arial" w:cs="Arial"/>
          <w:sz w:val="24"/>
          <w:szCs w:val="24"/>
        </w:rPr>
      </w:pPr>
      <w:r w:rsidRPr="00A500C3">
        <w:rPr>
          <w:rFonts w:ascii="Arial" w:eastAsia="Times New Roman" w:hAnsi="Arial" w:cs="Arial"/>
          <w:sz w:val="24"/>
          <w:szCs w:val="24"/>
          <w:lang w:val="en-US" w:eastAsia="en-GB"/>
        </w:rPr>
        <w:t>There may be legal implications associated with this savings proposal and further legal advice will be sought before implementation of this proposal following the outcome of consultation and full completion of EqIA.</w:t>
      </w:r>
      <w:r>
        <w:rPr>
          <w:rFonts w:ascii="Arial" w:eastAsia="Times New Roman" w:hAnsi="Arial" w:cs="Arial"/>
          <w:bCs/>
          <w:sz w:val="24"/>
          <w:szCs w:val="24"/>
          <w:lang w:eastAsia="en-GB"/>
        </w:rPr>
        <w:t xml:space="preserve"> </w:t>
      </w:r>
    </w:p>
    <w:p w:rsidR="00DF116E" w:rsidRDefault="00AF131D" w:rsidP="00DF116E">
      <w:pPr>
        <w:tabs>
          <w:tab w:val="left" w:pos="0"/>
        </w:tabs>
        <w:rPr>
          <w:rFonts w:ascii="Arial" w:eastAsia="Times New Roman" w:hAnsi="Arial" w:cs="Arial"/>
          <w:b/>
          <w:sz w:val="24"/>
          <w:szCs w:val="24"/>
          <w:lang w:val="en-US" w:eastAsia="en-GB"/>
        </w:rPr>
      </w:pPr>
      <w:r>
        <w:rPr>
          <w:rFonts w:ascii="Arial" w:eastAsia="Times New Roman" w:hAnsi="Arial" w:cs="Arial"/>
          <w:sz w:val="24"/>
          <w:szCs w:val="24"/>
          <w:lang w:val="en-US" w:eastAsia="en-GB"/>
        </w:rPr>
        <w:t>6</w:t>
      </w:r>
      <w:r w:rsidR="00DF116E">
        <w:rPr>
          <w:rFonts w:ascii="Arial" w:eastAsia="Times New Roman" w:hAnsi="Arial" w:cs="Arial"/>
          <w:sz w:val="24"/>
          <w:szCs w:val="24"/>
          <w:lang w:val="en-US" w:eastAsia="en-GB"/>
        </w:rPr>
        <w:t>.</w:t>
      </w:r>
      <w:r w:rsidR="00E55730">
        <w:rPr>
          <w:rFonts w:ascii="Arial" w:eastAsia="Times New Roman" w:hAnsi="Arial" w:cs="Arial"/>
          <w:sz w:val="24"/>
          <w:szCs w:val="24"/>
          <w:lang w:val="en-US" w:eastAsia="en-GB"/>
        </w:rPr>
        <w:t>3</w:t>
      </w:r>
      <w:r w:rsidR="00DF116E">
        <w:rPr>
          <w:rFonts w:ascii="Arial" w:eastAsia="Times New Roman" w:hAnsi="Arial" w:cs="Arial"/>
          <w:sz w:val="24"/>
          <w:szCs w:val="24"/>
          <w:lang w:val="en-US" w:eastAsia="en-GB"/>
        </w:rPr>
        <w:tab/>
      </w:r>
      <w:r w:rsidR="00DF116E">
        <w:rPr>
          <w:rFonts w:ascii="Arial" w:eastAsia="Times New Roman" w:hAnsi="Arial" w:cs="Arial"/>
          <w:b/>
          <w:sz w:val="24"/>
          <w:szCs w:val="24"/>
          <w:lang w:val="en-US" w:eastAsia="en-GB"/>
        </w:rPr>
        <w:t>Equalities Impact</w:t>
      </w:r>
    </w:p>
    <w:p w:rsidR="00AF131D" w:rsidRPr="00D36896" w:rsidRDefault="00224560" w:rsidP="00AF131D">
      <w:pPr>
        <w:rPr>
          <w:rFonts w:ascii="Arial" w:eastAsia="Times New Roman" w:hAnsi="Arial" w:cs="Arial"/>
          <w:b/>
          <w:bCs/>
          <w:sz w:val="24"/>
          <w:szCs w:val="24"/>
          <w:lang w:val="en-US" w:eastAsia="en-GB"/>
        </w:rPr>
      </w:pPr>
      <w:r>
        <w:rPr>
          <w:rFonts w:ascii="Arial" w:eastAsia="Times New Roman" w:hAnsi="Arial" w:cs="Arial"/>
          <w:bCs/>
          <w:color w:val="000000" w:themeColor="text1"/>
          <w:sz w:val="24"/>
          <w:szCs w:val="24"/>
          <w:lang w:val="en-US" w:eastAsia="en-GB"/>
        </w:rPr>
        <w:tab/>
      </w:r>
      <w:r w:rsidR="00AF131D" w:rsidRPr="00170E76">
        <w:rPr>
          <w:rFonts w:ascii="Arial" w:eastAsia="Times New Roman" w:hAnsi="Arial" w:cs="Arial"/>
          <w:sz w:val="24"/>
          <w:szCs w:val="24"/>
          <w:lang w:val="en-US" w:eastAsia="en-GB"/>
        </w:rPr>
        <w:t xml:space="preserve">There are no additional equality/community </w:t>
      </w:r>
      <w:r w:rsidR="00AF131D" w:rsidRPr="00170E76">
        <w:rPr>
          <w:rFonts w:ascii="Arial" w:eastAsia="Times New Roman" w:hAnsi="Arial" w:cs="Arial"/>
          <w:bCs/>
          <w:sz w:val="24"/>
          <w:szCs w:val="24"/>
          <w:lang w:eastAsia="en-GB"/>
        </w:rPr>
        <w:t>issues arising from this proposal.</w:t>
      </w:r>
      <w:r w:rsidR="00AF131D" w:rsidRPr="00D36896">
        <w:rPr>
          <w:rFonts w:ascii="Arial" w:eastAsia="Times New Roman" w:hAnsi="Arial" w:cs="Arial"/>
          <w:b/>
          <w:bCs/>
          <w:sz w:val="24"/>
          <w:szCs w:val="24"/>
          <w:lang w:val="en-US" w:eastAsia="en-GB"/>
        </w:rPr>
        <w:t xml:space="preserve"> </w:t>
      </w:r>
    </w:p>
    <w:p w:rsidR="00AF131D" w:rsidRDefault="00AF131D" w:rsidP="00AF131D">
      <w:pPr>
        <w:tabs>
          <w:tab w:val="left" w:pos="34"/>
        </w:tabs>
        <w:ind w:left="34"/>
        <w:rPr>
          <w:rFonts w:ascii="Arial" w:eastAsia="Times New Roman" w:hAnsi="Arial" w:cs="Arial"/>
          <w:bCs/>
          <w:sz w:val="24"/>
          <w:szCs w:val="24"/>
          <w:lang w:val="en-US" w:eastAsia="en-GB"/>
        </w:rPr>
      </w:pPr>
      <w:r w:rsidRPr="00520336">
        <w:rPr>
          <w:rFonts w:ascii="Arial" w:eastAsia="Times New Roman" w:hAnsi="Arial" w:cs="Arial"/>
          <w:sz w:val="24"/>
          <w:szCs w:val="24"/>
          <w:lang w:val="en-US" w:eastAsia="en-GB"/>
        </w:rPr>
        <w:tab/>
      </w:r>
      <w:r w:rsidRPr="00520336">
        <w:rPr>
          <w:rFonts w:ascii="Arial" w:eastAsia="Times New Roman" w:hAnsi="Arial" w:cs="Arial"/>
          <w:bCs/>
          <w:sz w:val="24"/>
          <w:szCs w:val="24"/>
          <w:lang w:val="en-US" w:eastAsia="en-GB"/>
        </w:rPr>
        <w:t xml:space="preserve">The detailed Equality Impact Assessment is provided at Appendix </w:t>
      </w:r>
      <w:r>
        <w:rPr>
          <w:rFonts w:ascii="Arial" w:eastAsia="Times New Roman" w:hAnsi="Arial" w:cs="Arial"/>
          <w:bCs/>
          <w:sz w:val="24"/>
          <w:szCs w:val="24"/>
          <w:lang w:val="en-US" w:eastAsia="en-GB"/>
        </w:rPr>
        <w:t>1</w:t>
      </w:r>
      <w:r w:rsidRPr="00520336">
        <w:rPr>
          <w:rFonts w:ascii="Arial" w:eastAsia="Times New Roman" w:hAnsi="Arial" w:cs="Arial"/>
          <w:bCs/>
          <w:sz w:val="24"/>
          <w:szCs w:val="24"/>
          <w:lang w:val="en-US" w:eastAsia="en-GB"/>
        </w:rPr>
        <w:t>.</w:t>
      </w:r>
    </w:p>
    <w:p w:rsidR="00441D7D" w:rsidRDefault="00AF131D" w:rsidP="00441D7D">
      <w:pPr>
        <w:rPr>
          <w:rFonts w:ascii="Arial" w:eastAsia="Times New Roman" w:hAnsi="Arial" w:cs="Arial"/>
          <w:b/>
          <w:bCs/>
          <w:sz w:val="24"/>
          <w:szCs w:val="24"/>
          <w:lang w:val="en-US" w:eastAsia="en-GB"/>
        </w:rPr>
      </w:pPr>
      <w:r>
        <w:rPr>
          <w:rFonts w:ascii="Arial" w:eastAsia="Times New Roman" w:hAnsi="Arial" w:cs="Arial"/>
          <w:bCs/>
          <w:sz w:val="24"/>
          <w:szCs w:val="24"/>
          <w:lang w:val="en-US" w:eastAsia="en-GB"/>
        </w:rPr>
        <w:t>6</w:t>
      </w:r>
      <w:r w:rsidR="00620509">
        <w:rPr>
          <w:rFonts w:ascii="Arial" w:eastAsia="Times New Roman" w:hAnsi="Arial" w:cs="Arial"/>
          <w:bCs/>
          <w:sz w:val="24"/>
          <w:szCs w:val="24"/>
          <w:lang w:val="en-US" w:eastAsia="en-GB"/>
        </w:rPr>
        <w:t>.</w:t>
      </w:r>
      <w:r w:rsidR="00E55730">
        <w:rPr>
          <w:rFonts w:ascii="Arial" w:eastAsia="Times New Roman" w:hAnsi="Arial" w:cs="Arial"/>
          <w:bCs/>
          <w:sz w:val="24"/>
          <w:szCs w:val="24"/>
          <w:lang w:val="en-US" w:eastAsia="en-GB"/>
        </w:rPr>
        <w:t>4</w:t>
      </w:r>
      <w:r w:rsidR="00441D7D">
        <w:rPr>
          <w:rFonts w:ascii="Arial" w:eastAsia="Times New Roman" w:hAnsi="Arial" w:cs="Arial"/>
          <w:bCs/>
          <w:sz w:val="24"/>
          <w:szCs w:val="24"/>
          <w:lang w:val="en-US" w:eastAsia="en-GB"/>
        </w:rPr>
        <w:tab/>
      </w:r>
      <w:r w:rsidR="00441D7D">
        <w:rPr>
          <w:rFonts w:ascii="Arial" w:eastAsia="Times New Roman" w:hAnsi="Arial" w:cs="Arial"/>
          <w:b/>
          <w:bCs/>
          <w:sz w:val="24"/>
          <w:szCs w:val="24"/>
          <w:lang w:val="en-US" w:eastAsia="en-GB"/>
        </w:rPr>
        <w:t>Workforce Implications</w:t>
      </w:r>
    </w:p>
    <w:p w:rsidR="00E55730" w:rsidRDefault="00AF131D" w:rsidP="00E55730">
      <w:pPr>
        <w:ind w:left="720"/>
        <w:rPr>
          <w:rFonts w:ascii="Arial" w:hAnsi="Arial" w:cs="Arial"/>
          <w:sz w:val="24"/>
          <w:szCs w:val="24"/>
        </w:rPr>
      </w:pPr>
      <w:r w:rsidRPr="00532E8C">
        <w:rPr>
          <w:rFonts w:ascii="Arial" w:eastAsia="Times New Roman" w:hAnsi="Arial" w:cs="Arial"/>
          <w:sz w:val="24"/>
          <w:szCs w:val="24"/>
          <w:lang w:eastAsia="en-GB"/>
        </w:rPr>
        <w:t>The proposals outlined withi</w:t>
      </w:r>
      <w:r>
        <w:rPr>
          <w:rFonts w:ascii="Arial" w:eastAsia="Times New Roman" w:hAnsi="Arial" w:cs="Arial"/>
          <w:sz w:val="24"/>
          <w:szCs w:val="24"/>
          <w:lang w:eastAsia="en-GB"/>
        </w:rPr>
        <w:t>n this report may have workforce</w:t>
      </w:r>
      <w:r w:rsidRPr="00532E8C">
        <w:rPr>
          <w:rFonts w:ascii="Arial" w:eastAsia="Times New Roman" w:hAnsi="Arial" w:cs="Arial"/>
          <w:sz w:val="24"/>
          <w:szCs w:val="24"/>
          <w:lang w:eastAsia="en-GB"/>
        </w:rPr>
        <w:t xml:space="preserve"> implications depending on the outcome of service consultation and Membe</w:t>
      </w:r>
      <w:r>
        <w:rPr>
          <w:rFonts w:ascii="Arial" w:eastAsia="Times New Roman" w:hAnsi="Arial" w:cs="Arial"/>
          <w:sz w:val="24"/>
          <w:szCs w:val="24"/>
          <w:lang w:eastAsia="en-GB"/>
        </w:rPr>
        <w:t xml:space="preserve">r decision making. </w:t>
      </w:r>
    </w:p>
    <w:tbl>
      <w:tblPr>
        <w:tblStyle w:val="TableGrid"/>
        <w:tblW w:w="9026" w:type="dxa"/>
        <w:tblInd w:w="-5" w:type="dxa"/>
        <w:tblLook w:val="0600" w:firstRow="0" w:lastRow="0" w:firstColumn="0" w:lastColumn="0" w:noHBand="1" w:noVBand="1"/>
        <w:tblCaption w:val="summary of risk and policy implications"/>
      </w:tblPr>
      <w:tblGrid>
        <w:gridCol w:w="9026"/>
      </w:tblGrid>
      <w:tr w:rsidR="00F81C13" w:rsidTr="006F03EA">
        <w:trPr>
          <w:trHeight w:val="70"/>
          <w:tblHeader/>
        </w:trPr>
        <w:tc>
          <w:tcPr>
            <w:tcW w:w="9026" w:type="dxa"/>
          </w:tcPr>
          <w:p w:rsidR="00F81C13" w:rsidRPr="00A159AA" w:rsidRDefault="00620D3F" w:rsidP="00620D3F">
            <w:pPr>
              <w:jc w:val="center"/>
              <w:rPr>
                <w:rFonts w:ascii="Arial" w:hAnsi="Arial" w:cs="Arial"/>
                <w:b/>
                <w:sz w:val="24"/>
                <w:szCs w:val="24"/>
              </w:rPr>
            </w:pPr>
            <w:r w:rsidRPr="00A159AA">
              <w:rPr>
                <w:rFonts w:ascii="Arial" w:hAnsi="Arial" w:cs="Arial"/>
                <w:b/>
                <w:sz w:val="24"/>
                <w:szCs w:val="24"/>
              </w:rPr>
              <w:t>Consultation</w:t>
            </w:r>
          </w:p>
        </w:tc>
      </w:tr>
    </w:tbl>
    <w:p w:rsidR="00F81C13" w:rsidRDefault="00F81C13" w:rsidP="00A159AA">
      <w:pPr>
        <w:spacing w:after="0" w:line="240" w:lineRule="auto"/>
        <w:rPr>
          <w:rFonts w:ascii="Arial" w:hAnsi="Arial" w:cs="Arial"/>
          <w:sz w:val="24"/>
          <w:szCs w:val="24"/>
        </w:rPr>
      </w:pPr>
    </w:p>
    <w:p w:rsidR="00E55730" w:rsidRDefault="00AF131D" w:rsidP="00AF131D">
      <w:pPr>
        <w:ind w:left="720" w:hanging="720"/>
        <w:rPr>
          <w:rFonts w:ascii="Arial" w:hAnsi="Arial" w:cs="Arial"/>
          <w:bCs/>
          <w:sz w:val="24"/>
          <w:szCs w:val="24"/>
        </w:rPr>
      </w:pPr>
      <w:r>
        <w:rPr>
          <w:rFonts w:ascii="Arial" w:hAnsi="Arial" w:cs="Arial"/>
          <w:sz w:val="24"/>
          <w:szCs w:val="24"/>
        </w:rPr>
        <w:t>7</w:t>
      </w:r>
      <w:r w:rsidR="006F03EA">
        <w:rPr>
          <w:rFonts w:ascii="Arial" w:hAnsi="Arial" w:cs="Arial"/>
          <w:sz w:val="24"/>
          <w:szCs w:val="24"/>
        </w:rPr>
        <w:t>.1</w:t>
      </w:r>
      <w:r w:rsidR="006F03EA">
        <w:rPr>
          <w:rFonts w:ascii="Arial" w:hAnsi="Arial" w:cs="Arial"/>
          <w:sz w:val="24"/>
          <w:szCs w:val="24"/>
        </w:rPr>
        <w:tab/>
      </w:r>
      <w:r w:rsidRPr="00842AB0">
        <w:rPr>
          <w:rFonts w:ascii="Arial" w:eastAsia="Times New Roman" w:hAnsi="Arial" w:cs="Arial"/>
          <w:sz w:val="24"/>
          <w:szCs w:val="24"/>
          <w:lang w:val="en-US" w:eastAsia="en-GB"/>
        </w:rPr>
        <w:t>This project is classed as Policy Change and external consultation would be required. General public consultation will be undertaken via the consultation hub</w:t>
      </w:r>
      <w:r>
        <w:rPr>
          <w:rFonts w:ascii="Arial" w:eastAsia="Times New Roman" w:hAnsi="Arial" w:cs="Arial"/>
          <w:sz w:val="24"/>
          <w:szCs w:val="24"/>
          <w:lang w:val="en-US" w:eastAsia="en-GB"/>
        </w:rPr>
        <w:t>.</w:t>
      </w:r>
    </w:p>
    <w:p w:rsidR="00224560" w:rsidRDefault="00AF131D" w:rsidP="00E55730">
      <w:pPr>
        <w:ind w:left="720" w:hanging="720"/>
        <w:jc w:val="both"/>
        <w:rPr>
          <w:rFonts w:ascii="Arial" w:hAnsi="Arial" w:cs="Arial"/>
          <w:bCs/>
          <w:sz w:val="24"/>
          <w:szCs w:val="24"/>
        </w:rPr>
      </w:pPr>
      <w:r>
        <w:rPr>
          <w:rFonts w:ascii="Arial" w:hAnsi="Arial" w:cs="Arial"/>
          <w:bCs/>
          <w:sz w:val="24"/>
          <w:szCs w:val="24"/>
        </w:rPr>
        <w:t>7</w:t>
      </w:r>
      <w:r w:rsidR="00E55730">
        <w:rPr>
          <w:rFonts w:ascii="Arial" w:hAnsi="Arial" w:cs="Arial"/>
          <w:bCs/>
          <w:sz w:val="24"/>
          <w:szCs w:val="24"/>
        </w:rPr>
        <w:t>.2</w:t>
      </w:r>
      <w:r w:rsidR="00E55730">
        <w:rPr>
          <w:rFonts w:ascii="Arial" w:hAnsi="Arial" w:cs="Arial"/>
          <w:bCs/>
          <w:sz w:val="24"/>
          <w:szCs w:val="24"/>
        </w:rPr>
        <w:tab/>
      </w:r>
      <w:r w:rsidRPr="00520336">
        <w:rPr>
          <w:rFonts w:ascii="Arial" w:hAnsi="Arial" w:cs="Arial"/>
          <w:bCs/>
          <w:sz w:val="24"/>
          <w:szCs w:val="24"/>
        </w:rPr>
        <w:t>The Council must ensure that it remains open minded throughout the consultation period to all alternative proposals and expressions of interest.</w:t>
      </w:r>
    </w:p>
    <w:p w:rsidR="00AF131D" w:rsidRPr="009A2CAE" w:rsidRDefault="00AF131D" w:rsidP="00E55730">
      <w:pPr>
        <w:ind w:left="720" w:hanging="720"/>
        <w:jc w:val="both"/>
        <w:rPr>
          <w:rFonts w:ascii="Arial" w:hAnsi="Arial" w:cs="Arial"/>
          <w:bCs/>
          <w:sz w:val="24"/>
          <w:szCs w:val="24"/>
        </w:rPr>
      </w:pPr>
    </w:p>
    <w:tbl>
      <w:tblPr>
        <w:tblStyle w:val="TableGrid"/>
        <w:tblW w:w="0" w:type="auto"/>
        <w:tblLook w:val="0600" w:firstRow="0" w:lastRow="0" w:firstColumn="0" w:lastColumn="0" w:noHBand="1" w:noVBand="1"/>
        <w:tblCaption w:val="background papers and place of inspection headers"/>
      </w:tblPr>
      <w:tblGrid>
        <w:gridCol w:w="4512"/>
        <w:gridCol w:w="4504"/>
      </w:tblGrid>
      <w:tr w:rsidR="00393BBE" w:rsidTr="00DF116E">
        <w:trPr>
          <w:tblHeader/>
        </w:trPr>
        <w:tc>
          <w:tcPr>
            <w:tcW w:w="4512" w:type="dxa"/>
          </w:tcPr>
          <w:p w:rsidR="00393BBE" w:rsidRPr="00A159AA" w:rsidRDefault="00393BBE" w:rsidP="00620D3F">
            <w:pPr>
              <w:jc w:val="center"/>
              <w:rPr>
                <w:rFonts w:ascii="Arial" w:hAnsi="Arial" w:cs="Arial"/>
                <w:b/>
                <w:sz w:val="24"/>
                <w:szCs w:val="24"/>
              </w:rPr>
            </w:pPr>
            <w:r w:rsidRPr="00A159AA">
              <w:rPr>
                <w:rFonts w:ascii="Arial" w:hAnsi="Arial" w:cs="Arial"/>
                <w:b/>
                <w:sz w:val="24"/>
                <w:szCs w:val="24"/>
              </w:rPr>
              <w:lastRenderedPageBreak/>
              <w:t>Background Papers</w:t>
            </w:r>
          </w:p>
        </w:tc>
        <w:tc>
          <w:tcPr>
            <w:tcW w:w="4504" w:type="dxa"/>
          </w:tcPr>
          <w:p w:rsidR="00393BBE" w:rsidRPr="00A159AA" w:rsidRDefault="00393BBE" w:rsidP="00620D3F">
            <w:pPr>
              <w:jc w:val="center"/>
              <w:rPr>
                <w:rFonts w:ascii="Arial" w:hAnsi="Arial" w:cs="Arial"/>
                <w:b/>
                <w:sz w:val="24"/>
                <w:szCs w:val="24"/>
              </w:rPr>
            </w:pPr>
            <w:r>
              <w:rPr>
                <w:rFonts w:ascii="Arial" w:hAnsi="Arial" w:cs="Arial"/>
                <w:b/>
                <w:sz w:val="24"/>
                <w:szCs w:val="24"/>
              </w:rPr>
              <w:t>Place of Inspection</w:t>
            </w:r>
          </w:p>
        </w:tc>
      </w:tr>
    </w:tbl>
    <w:p w:rsidR="00F81C13" w:rsidRDefault="00F81C13" w:rsidP="00A159AA">
      <w:pPr>
        <w:spacing w:after="0" w:line="240" w:lineRule="auto"/>
        <w:rPr>
          <w:rFonts w:ascii="Arial" w:hAnsi="Arial" w:cs="Arial"/>
          <w:sz w:val="24"/>
          <w:szCs w:val="24"/>
        </w:rPr>
      </w:pPr>
    </w:p>
    <w:tbl>
      <w:tblPr>
        <w:tblStyle w:val="TableGrid"/>
        <w:tblW w:w="0" w:type="auto"/>
        <w:tblBorders>
          <w:insideH w:val="none" w:sz="0" w:space="0" w:color="auto"/>
          <w:insideV w:val="none" w:sz="0" w:space="0" w:color="auto"/>
        </w:tblBorders>
        <w:tblLook w:val="0600" w:firstRow="0" w:lastRow="0" w:firstColumn="0" w:lastColumn="0" w:noHBand="1" w:noVBand="1"/>
        <w:tblCaption w:val="summary of background papers and place for inspection information"/>
      </w:tblPr>
      <w:tblGrid>
        <w:gridCol w:w="806"/>
        <w:gridCol w:w="3730"/>
        <w:gridCol w:w="4480"/>
      </w:tblGrid>
      <w:tr w:rsidR="00393BBE" w:rsidTr="00A876A3">
        <w:trPr>
          <w:trHeight w:val="562"/>
          <w:tblHeader/>
        </w:trPr>
        <w:tc>
          <w:tcPr>
            <w:tcW w:w="817" w:type="dxa"/>
            <w:tcBorders>
              <w:right w:val="nil"/>
            </w:tcBorders>
          </w:tcPr>
          <w:p w:rsidR="00393BBE" w:rsidRDefault="00393BBE">
            <w:pPr>
              <w:rPr>
                <w:rFonts w:ascii="Arial" w:hAnsi="Arial" w:cs="Arial"/>
                <w:sz w:val="24"/>
                <w:szCs w:val="24"/>
              </w:rPr>
            </w:pPr>
            <w:r>
              <w:rPr>
                <w:rFonts w:ascii="Arial" w:hAnsi="Arial" w:cs="Arial"/>
                <w:sz w:val="24"/>
                <w:szCs w:val="24"/>
              </w:rPr>
              <w:t>8.</w:t>
            </w:r>
          </w:p>
        </w:tc>
        <w:tc>
          <w:tcPr>
            <w:tcW w:w="3827" w:type="dxa"/>
            <w:tcBorders>
              <w:top w:val="single" w:sz="4" w:space="0" w:color="auto"/>
              <w:left w:val="nil"/>
              <w:bottom w:val="single" w:sz="4" w:space="0" w:color="auto"/>
              <w:right w:val="single" w:sz="4" w:space="0" w:color="auto"/>
            </w:tcBorders>
          </w:tcPr>
          <w:p w:rsidR="00393BBE" w:rsidRDefault="00393BBE" w:rsidP="00A733A3">
            <w:pPr>
              <w:rPr>
                <w:rFonts w:ascii="Arial" w:hAnsi="Arial" w:cs="Arial"/>
                <w:sz w:val="24"/>
                <w:szCs w:val="24"/>
              </w:rPr>
            </w:pPr>
          </w:p>
        </w:tc>
        <w:tc>
          <w:tcPr>
            <w:tcW w:w="4598" w:type="dxa"/>
            <w:tcBorders>
              <w:top w:val="single" w:sz="4" w:space="0" w:color="auto"/>
              <w:left w:val="single" w:sz="4" w:space="0" w:color="auto"/>
              <w:bottom w:val="single" w:sz="4" w:space="0" w:color="auto"/>
              <w:right w:val="single" w:sz="4" w:space="0" w:color="auto"/>
            </w:tcBorders>
          </w:tcPr>
          <w:p w:rsidR="00393BBE" w:rsidRDefault="00393BBE">
            <w:pPr>
              <w:rPr>
                <w:rFonts w:ascii="Arial" w:hAnsi="Arial" w:cs="Arial"/>
                <w:sz w:val="24"/>
                <w:szCs w:val="24"/>
              </w:rPr>
            </w:pPr>
          </w:p>
        </w:tc>
      </w:tr>
    </w:tbl>
    <w:p w:rsidR="00F81C13" w:rsidRDefault="00F81C13">
      <w:pPr>
        <w:rPr>
          <w:rFonts w:ascii="Arial" w:hAnsi="Arial" w:cs="Arial"/>
          <w:sz w:val="24"/>
          <w:szCs w:val="24"/>
        </w:rPr>
      </w:pPr>
    </w:p>
    <w:tbl>
      <w:tblPr>
        <w:tblStyle w:val="TableGrid"/>
        <w:tblW w:w="9016" w:type="dxa"/>
        <w:tblLook w:val="0600" w:firstRow="0" w:lastRow="0" w:firstColumn="0" w:lastColumn="0" w:noHBand="1" w:noVBand="1"/>
        <w:tblCaption w:val="further information contact details"/>
      </w:tblPr>
      <w:tblGrid>
        <w:gridCol w:w="4528"/>
        <w:gridCol w:w="4488"/>
      </w:tblGrid>
      <w:tr w:rsidR="00620509" w:rsidTr="00620509">
        <w:trPr>
          <w:tblHeader/>
        </w:trPr>
        <w:tc>
          <w:tcPr>
            <w:tcW w:w="4528" w:type="dxa"/>
          </w:tcPr>
          <w:p w:rsidR="00620509" w:rsidRPr="00C23217" w:rsidRDefault="00620509" w:rsidP="00620509">
            <w:pPr>
              <w:rPr>
                <w:rFonts w:ascii="Arial" w:hAnsi="Arial" w:cs="Arial"/>
                <w:b/>
                <w:sz w:val="24"/>
                <w:szCs w:val="24"/>
              </w:rPr>
            </w:pPr>
            <w:r>
              <w:rPr>
                <w:rFonts w:ascii="Arial" w:hAnsi="Arial" w:cs="Arial"/>
                <w:b/>
                <w:sz w:val="24"/>
                <w:szCs w:val="24"/>
              </w:rPr>
              <w:t>For Further Information C</w:t>
            </w:r>
            <w:r w:rsidRPr="00C23217">
              <w:rPr>
                <w:rFonts w:ascii="Arial" w:hAnsi="Arial" w:cs="Arial"/>
                <w:b/>
                <w:sz w:val="24"/>
                <w:szCs w:val="24"/>
              </w:rPr>
              <w:t>ontact:</w:t>
            </w:r>
          </w:p>
        </w:tc>
        <w:tc>
          <w:tcPr>
            <w:tcW w:w="4488" w:type="dxa"/>
          </w:tcPr>
          <w:p w:rsidR="00E55730" w:rsidRDefault="00E55730" w:rsidP="001D6B09">
            <w:pPr>
              <w:rPr>
                <w:rFonts w:ascii="Arial" w:hAnsi="Arial" w:cs="Arial"/>
                <w:sz w:val="24"/>
                <w:szCs w:val="24"/>
              </w:rPr>
            </w:pPr>
          </w:p>
          <w:p w:rsidR="00E55730" w:rsidRPr="00520336" w:rsidRDefault="00E55730" w:rsidP="001D6B09">
            <w:pPr>
              <w:rPr>
                <w:rFonts w:ascii="Arial" w:hAnsi="Arial" w:cs="Arial"/>
                <w:sz w:val="24"/>
                <w:szCs w:val="24"/>
              </w:rPr>
            </w:pPr>
          </w:p>
        </w:tc>
      </w:tr>
    </w:tbl>
    <w:p w:rsidR="00B66550" w:rsidRDefault="00B66550">
      <w:pPr>
        <w:rPr>
          <w:rFonts w:ascii="Arial" w:hAnsi="Arial" w:cs="Arial"/>
          <w:sz w:val="24"/>
          <w:szCs w:val="24"/>
        </w:rPr>
      </w:pPr>
    </w:p>
    <w:p w:rsidR="00B66550" w:rsidRDefault="00B66550">
      <w:pPr>
        <w:rPr>
          <w:rFonts w:ascii="Arial" w:hAnsi="Arial" w:cs="Arial"/>
          <w:sz w:val="24"/>
          <w:szCs w:val="24"/>
        </w:rPr>
      </w:pPr>
      <w:r>
        <w:rPr>
          <w:rFonts w:ascii="Arial" w:hAnsi="Arial" w:cs="Arial"/>
          <w:sz w:val="24"/>
          <w:szCs w:val="24"/>
        </w:rPr>
        <w:br w:type="page"/>
      </w:r>
    </w:p>
    <w:p w:rsidR="00B66550" w:rsidRDefault="00B66550" w:rsidP="00B66550">
      <w:pPr>
        <w:ind w:left="-993"/>
        <w:rPr>
          <w:rFonts w:ascii="Arial" w:hAnsi="Arial" w:cs="Arial"/>
          <w:b/>
          <w:sz w:val="24"/>
          <w:szCs w:val="24"/>
          <w:lang w:val="en-US"/>
        </w:rPr>
      </w:pPr>
      <w:r w:rsidRPr="000D2CD1">
        <w:rPr>
          <w:rFonts w:ascii="Arial" w:hAnsi="Arial" w:cs="Arial"/>
          <w:b/>
          <w:sz w:val="24"/>
          <w:szCs w:val="24"/>
          <w:lang w:val="en-US"/>
        </w:rPr>
        <w:lastRenderedPageBreak/>
        <w:t xml:space="preserve">Appendix </w:t>
      </w:r>
      <w:r>
        <w:rPr>
          <w:rFonts w:ascii="Arial" w:hAnsi="Arial" w:cs="Arial"/>
          <w:b/>
          <w:sz w:val="24"/>
          <w:szCs w:val="24"/>
          <w:lang w:val="en-US"/>
        </w:rPr>
        <w:t>1</w:t>
      </w:r>
    </w:p>
    <w:tbl>
      <w:tblPr>
        <w:tblStyle w:val="TableGrid1"/>
        <w:tblpPr w:leftFromText="180" w:rightFromText="180" w:vertAnchor="text" w:tblpXSpec="center" w:tblpY="1"/>
        <w:tblOverlap w:val="never"/>
        <w:tblW w:w="0" w:type="dxa"/>
        <w:tblLayout w:type="fixed"/>
        <w:tblLook w:val="04A0" w:firstRow="1" w:lastRow="0" w:firstColumn="1" w:lastColumn="0" w:noHBand="0" w:noVBand="1"/>
        <w:tblCaption w:val="Stage 1: Initial Screening for EIA"/>
      </w:tblPr>
      <w:tblGrid>
        <w:gridCol w:w="3550"/>
        <w:gridCol w:w="1549"/>
        <w:gridCol w:w="1134"/>
        <w:gridCol w:w="1276"/>
        <w:gridCol w:w="718"/>
        <w:gridCol w:w="416"/>
        <w:gridCol w:w="1280"/>
        <w:gridCol w:w="1134"/>
      </w:tblGrid>
      <w:tr w:rsidR="00AF131D" w:rsidTr="001940AD">
        <w:trPr>
          <w:tblHeader/>
        </w:trPr>
        <w:tc>
          <w:tcPr>
            <w:tcW w:w="11057" w:type="dxa"/>
            <w:gridSpan w:val="8"/>
            <w:tcBorders>
              <w:top w:val="single" w:sz="4" w:space="0" w:color="auto"/>
              <w:left w:val="single" w:sz="4" w:space="0" w:color="auto"/>
              <w:bottom w:val="single" w:sz="4" w:space="0" w:color="auto"/>
              <w:right w:val="single" w:sz="4" w:space="0" w:color="auto"/>
            </w:tcBorders>
            <w:shd w:val="clear" w:color="auto" w:fill="009999"/>
          </w:tcPr>
          <w:p w:rsidR="00AF131D" w:rsidRDefault="00AF131D" w:rsidP="00E6336B">
            <w:pPr>
              <w:rPr>
                <w:rFonts w:ascii="Arial" w:hAnsi="Arial" w:cs="Arial"/>
                <w:b/>
              </w:rPr>
            </w:pPr>
          </w:p>
          <w:p w:rsidR="00AF131D" w:rsidRDefault="00AF131D" w:rsidP="00E6336B">
            <w:pPr>
              <w:rPr>
                <w:rFonts w:ascii="Arial" w:hAnsi="Arial" w:cs="Arial"/>
                <w:b/>
                <w:color w:val="FFFFFF" w:themeColor="background1"/>
                <w:sz w:val="24"/>
                <w:szCs w:val="24"/>
              </w:rPr>
            </w:pPr>
            <w:r>
              <w:rPr>
                <w:rFonts w:ascii="Arial" w:hAnsi="Arial" w:cs="Arial"/>
                <w:b/>
                <w:color w:val="FFFFFF" w:themeColor="background1"/>
                <w:sz w:val="24"/>
                <w:szCs w:val="24"/>
              </w:rPr>
              <w:t>Stage 1: Initial Screening</w:t>
            </w:r>
          </w:p>
          <w:p w:rsidR="00AF131D" w:rsidRDefault="00AF131D" w:rsidP="00E6336B">
            <w:pPr>
              <w:rPr>
                <w:rFonts w:ascii="Arial" w:hAnsi="Arial" w:cs="Arial"/>
                <w:b/>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Directorate:</w:t>
            </w:r>
          </w:p>
          <w:p w:rsidR="00AF131D" w:rsidRDefault="00AF131D" w:rsidP="00E6336B">
            <w:pPr>
              <w:rPr>
                <w:rFonts w:ascii="Arial" w:hAnsi="Arial" w:cs="Arial"/>
              </w:rPr>
            </w:pPr>
            <w:r>
              <w:rPr>
                <w:rFonts w:ascii="Arial" w:hAnsi="Arial" w:cs="Arial"/>
              </w:rPr>
              <w:t>Adult Care Services</w:t>
            </w:r>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Service:</w:t>
            </w:r>
          </w:p>
          <w:p w:rsidR="00AF131D" w:rsidRDefault="00AF131D" w:rsidP="00E6336B">
            <w:pPr>
              <w:rPr>
                <w:rFonts w:ascii="Arial" w:hAnsi="Arial" w:cs="Arial"/>
              </w:rPr>
            </w:pPr>
          </w:p>
          <w:p w:rsidR="00AF131D" w:rsidRDefault="00AF131D" w:rsidP="00E6336B">
            <w:pPr>
              <w:rPr>
                <w:rFonts w:ascii="Arial" w:hAnsi="Arial" w:cs="Arial"/>
              </w:rPr>
            </w:pPr>
            <w:r>
              <w:rPr>
                <w:rFonts w:ascii="Arial" w:hAnsi="Arial" w:cs="Arial"/>
              </w:rPr>
              <w:t>Adult Care Operations</w:t>
            </w: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Officer completing EIA:</w:t>
            </w:r>
          </w:p>
          <w:p w:rsidR="00AF131D" w:rsidRDefault="00AF131D" w:rsidP="00E6336B">
            <w:pPr>
              <w:rPr>
                <w:rFonts w:ascii="Arial" w:hAnsi="Arial" w:cs="Arial"/>
              </w:rPr>
            </w:pPr>
            <w:r>
              <w:rPr>
                <w:rFonts w:ascii="Arial" w:hAnsi="Arial" w:cs="Arial"/>
              </w:rPr>
              <w:t>Helen Murphy</w:t>
            </w:r>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Other officers involved in completing EIA:</w:t>
            </w:r>
          </w:p>
          <w:p w:rsidR="00AF131D" w:rsidRDefault="00AF131D" w:rsidP="00E6336B">
            <w:pPr>
              <w:rPr>
                <w:rFonts w:ascii="Arial" w:hAnsi="Arial" w:cs="Arial"/>
              </w:rPr>
            </w:pPr>
            <w:r>
              <w:rPr>
                <w:rFonts w:ascii="Arial" w:hAnsi="Arial" w:cs="Arial"/>
              </w:rPr>
              <w:t>None</w:t>
            </w:r>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Date of Assessment:</w:t>
            </w:r>
          </w:p>
          <w:p w:rsidR="00AF131D" w:rsidRDefault="00AF131D" w:rsidP="00E6336B">
            <w:pPr>
              <w:rPr>
                <w:rFonts w:ascii="Arial" w:hAnsi="Arial" w:cs="Arial"/>
                <w:b/>
              </w:rPr>
            </w:pPr>
          </w:p>
          <w:p w:rsidR="00AF131D" w:rsidRDefault="00AF131D" w:rsidP="00E6336B">
            <w:pPr>
              <w:rPr>
                <w:rFonts w:ascii="Arial" w:hAnsi="Arial" w:cs="Arial"/>
                <w:b/>
              </w:rPr>
            </w:pPr>
            <w:r>
              <w:rPr>
                <w:rFonts w:ascii="Arial" w:hAnsi="Arial" w:cs="Arial"/>
                <w:b/>
              </w:rPr>
              <w:t>29.9.20</w:t>
            </w: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Name of policy to be assessed:</w:t>
            </w:r>
          </w:p>
          <w:p w:rsidR="00AF131D" w:rsidRDefault="00AF131D" w:rsidP="00E6336B">
            <w:pPr>
              <w:rPr>
                <w:rFonts w:ascii="Arial" w:hAnsi="Arial" w:cs="Arial"/>
              </w:rPr>
            </w:pPr>
            <w:r>
              <w:rPr>
                <w:rFonts w:ascii="Arial" w:hAnsi="Arial" w:cs="Arial"/>
              </w:rPr>
              <w:t>Adult Care Charging Policy</w:t>
            </w:r>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Is this a new or revised policy?</w:t>
            </w:r>
          </w:p>
          <w:p w:rsidR="00AF131D" w:rsidRDefault="00AF131D" w:rsidP="00E6336B">
            <w:pPr>
              <w:rPr>
                <w:rFonts w:ascii="Arial" w:hAnsi="Arial" w:cs="Arial"/>
              </w:rPr>
            </w:pPr>
          </w:p>
          <w:p w:rsidR="00AF131D" w:rsidRDefault="00AF131D" w:rsidP="00E6336B">
            <w:pPr>
              <w:tabs>
                <w:tab w:val="left" w:pos="2478"/>
              </w:tabs>
              <w:rPr>
                <w:rFonts w:ascii="Arial" w:hAnsi="Arial" w:cs="Arial"/>
              </w:rPr>
            </w:pPr>
            <w:r>
              <w:rPr>
                <w:rFonts w:ascii="Arial" w:hAnsi="Arial" w:cs="Arial"/>
              </w:rPr>
              <w:t xml:space="preserve">New      </w:t>
            </w:r>
            <w:sdt>
              <w:sdtPr>
                <w:rPr>
                  <w:rFonts w:ascii="Arial" w:hAnsi="Arial" w:cs="Arial"/>
                </w:rPr>
                <w:id w:val="-25599234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Revised      </w:t>
            </w:r>
            <w:sdt>
              <w:sdtPr>
                <w:rPr>
                  <w:rFonts w:ascii="Arial" w:hAnsi="Arial" w:cs="Arial"/>
                </w:rPr>
                <w:id w:val="-88572650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What is the purpose of the policy?</w:t>
            </w:r>
          </w:p>
          <w:p w:rsidR="00AF131D" w:rsidRDefault="00AF131D" w:rsidP="00E6336B">
            <w:pPr>
              <w:rPr>
                <w:rFonts w:ascii="Arial" w:hAnsi="Arial" w:cs="Arial"/>
              </w:rPr>
            </w:pPr>
            <w:r>
              <w:rPr>
                <w:rFonts w:ascii="Arial" w:hAnsi="Arial" w:cs="Arial"/>
              </w:rPr>
              <w:t>To ensure that charges made for Adult Care services are compliant with the Care Act</w:t>
            </w:r>
          </w:p>
          <w:p w:rsidR="00AF131D" w:rsidRDefault="00AF131D" w:rsidP="00E6336B">
            <w:pPr>
              <w:rPr>
                <w:rFonts w:ascii="Arial" w:hAnsi="Arial" w:cs="Arial"/>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Are there any other objectives?</w:t>
            </w:r>
          </w:p>
          <w:p w:rsidR="00AF131D" w:rsidRDefault="00AF131D" w:rsidP="00E6336B">
            <w:pPr>
              <w:rPr>
                <w:rFonts w:ascii="Arial" w:hAnsi="Arial" w:cs="Arial"/>
              </w:rPr>
            </w:pPr>
            <w:r>
              <w:rPr>
                <w:rFonts w:ascii="Arial" w:hAnsi="Arial" w:cs="Arial"/>
              </w:rPr>
              <w:t>No</w:t>
            </w:r>
          </w:p>
          <w:p w:rsidR="00AF131D" w:rsidRDefault="00AF131D" w:rsidP="00E6336B">
            <w:pPr>
              <w:rPr>
                <w:rFonts w:ascii="Arial" w:hAnsi="Arial" w:cs="Arial"/>
                <w:color w:val="FF0000"/>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 xml:space="preserve">Who is likely to benefit from the policy (key stakeholders)? </w:t>
            </w:r>
          </w:p>
          <w:p w:rsidR="00AF131D" w:rsidRDefault="00AF131D" w:rsidP="00E6336B">
            <w:pPr>
              <w:rPr>
                <w:rFonts w:ascii="Arial" w:hAnsi="Arial" w:cs="Arial"/>
                <w:b/>
              </w:rPr>
            </w:pPr>
            <w:r>
              <w:rPr>
                <w:rFonts w:ascii="Arial" w:hAnsi="Arial" w:cs="Arial"/>
                <w:b/>
              </w:rPr>
              <w:t>Adult care service users / families and representatives</w:t>
            </w:r>
          </w:p>
          <w:p w:rsidR="00AF131D" w:rsidRDefault="00AF131D" w:rsidP="00E6336B">
            <w:pPr>
              <w:rPr>
                <w:rFonts w:ascii="Arial" w:hAnsi="Arial" w:cs="Arial"/>
                <w:b/>
              </w:rPr>
            </w:pPr>
          </w:p>
          <w:p w:rsidR="00AF131D" w:rsidRDefault="00AF131D" w:rsidP="00E6336B">
            <w:pPr>
              <w:rPr>
                <w:rFonts w:ascii="Arial" w:hAnsi="Arial" w:cs="Arial"/>
                <w:color w:val="FF0000"/>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Is the policy relevant to equality?</w:t>
            </w:r>
          </w:p>
          <w:p w:rsidR="00AF131D" w:rsidRDefault="00AF131D" w:rsidP="00E6336B">
            <w:pPr>
              <w:rPr>
                <w:rFonts w:ascii="Arial" w:hAnsi="Arial" w:cs="Arial"/>
                <w:b/>
              </w:rPr>
            </w:pPr>
          </w:p>
          <w:p w:rsidR="00AF131D" w:rsidRDefault="00AF131D" w:rsidP="00E6336B">
            <w:pPr>
              <w:tabs>
                <w:tab w:val="left" w:pos="2478"/>
                <w:tab w:val="left" w:pos="6676"/>
              </w:tabs>
              <w:rPr>
                <w:rFonts w:ascii="Arial" w:hAnsi="Arial" w:cs="Arial"/>
              </w:rPr>
            </w:pPr>
            <w:r>
              <w:rPr>
                <w:rFonts w:ascii="Arial" w:hAnsi="Arial" w:cs="Arial"/>
              </w:rPr>
              <w:t xml:space="preserve">Yes      </w:t>
            </w:r>
            <w:sdt>
              <w:sdtPr>
                <w:rPr>
                  <w:rFonts w:ascii="Arial" w:hAnsi="Arial" w:cs="Arial"/>
                </w:rPr>
                <w:id w:val="199660454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      </w:t>
            </w:r>
            <w:sdt>
              <w:sdtPr>
                <w:rPr>
                  <w:rFonts w:ascii="Arial" w:hAnsi="Arial" w:cs="Arial"/>
                </w:rPr>
                <w:id w:val="186015690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rsidR="00AF131D" w:rsidRDefault="00AF131D" w:rsidP="00E6336B">
            <w:pPr>
              <w:tabs>
                <w:tab w:val="left" w:pos="2478"/>
                <w:tab w:val="left" w:pos="6676"/>
              </w:tabs>
              <w:rPr>
                <w:rFonts w:ascii="Arial" w:hAnsi="Arial" w:cs="Arial"/>
              </w:rPr>
            </w:pPr>
          </w:p>
          <w:p w:rsidR="00AF131D" w:rsidRDefault="00AF131D" w:rsidP="00E6336B">
            <w:pPr>
              <w:tabs>
                <w:tab w:val="left" w:pos="2478"/>
                <w:tab w:val="left" w:pos="6676"/>
              </w:tabs>
              <w:rPr>
                <w:rFonts w:ascii="Arial" w:hAnsi="Arial" w:cs="Arial"/>
                <w:i/>
              </w:rPr>
            </w:pPr>
            <w:r>
              <w:rPr>
                <w:rFonts w:ascii="Arial" w:hAnsi="Arial" w:cs="Arial"/>
                <w:i/>
              </w:rPr>
              <w:t>(Answer yes if you think that the policy has equality considerations for example it has the potential to affect groups in different ways. If you have answered yes, proceed to question1. If you answered no, move to the sign off section as no further assessment is required)</w:t>
            </w:r>
          </w:p>
          <w:p w:rsidR="00AF131D" w:rsidRDefault="00AF131D" w:rsidP="00E6336B">
            <w:pPr>
              <w:tabs>
                <w:tab w:val="left" w:pos="2478"/>
                <w:tab w:val="left" w:pos="6676"/>
              </w:tabs>
              <w:rPr>
                <w:rFonts w:ascii="Arial" w:hAnsi="Arial" w:cs="Arial"/>
                <w:b/>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What information do you have to inform this initial assessment?</w:t>
            </w:r>
          </w:p>
          <w:p w:rsidR="00AF131D" w:rsidRDefault="00AF131D" w:rsidP="00E6336B">
            <w:pPr>
              <w:rPr>
                <w:rFonts w:ascii="Arial" w:hAnsi="Arial" w:cs="Arial"/>
                <w:b/>
              </w:rPr>
            </w:pPr>
          </w:p>
          <w:p w:rsidR="00AF131D" w:rsidRDefault="00AF131D" w:rsidP="00E6336B">
            <w:pPr>
              <w:rPr>
                <w:rFonts w:ascii="Arial" w:hAnsi="Arial" w:cs="Arial"/>
              </w:rPr>
            </w:pPr>
            <w:r>
              <w:rPr>
                <w:rFonts w:ascii="Arial" w:hAnsi="Arial" w:cs="Arial"/>
              </w:rPr>
              <w:t>The Charging Policy aims to treat all users equally</w:t>
            </w:r>
          </w:p>
          <w:p w:rsidR="00AF131D" w:rsidRDefault="00AF131D" w:rsidP="00E6336B">
            <w:pPr>
              <w:rPr>
                <w:rFonts w:ascii="Arial" w:hAnsi="Arial" w:cs="Arial"/>
                <w:b/>
              </w:rPr>
            </w:pPr>
          </w:p>
        </w:tc>
      </w:tr>
      <w:tr w:rsidR="00AF131D" w:rsidTr="00E6336B">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bCs/>
              </w:rPr>
              <w:t>What is the potential impact that the policy could have with regard to the protected characteristics?</w:t>
            </w:r>
          </w:p>
          <w:p w:rsidR="00AF131D" w:rsidRDefault="00AF131D" w:rsidP="00E6336B">
            <w:pPr>
              <w:rPr>
                <w:rFonts w:ascii="Arial" w:hAnsi="Arial" w:cs="Arial"/>
                <w:b/>
                <w:bCs/>
              </w:rPr>
            </w:pPr>
          </w:p>
          <w:p w:rsidR="00AF131D" w:rsidRDefault="00AF131D" w:rsidP="00E6336B">
            <w:pPr>
              <w:rPr>
                <w:rFonts w:ascii="Arial" w:hAnsi="Arial" w:cs="Arial"/>
                <w:bCs/>
                <w:i/>
              </w:rPr>
            </w:pPr>
            <w:r>
              <w:rPr>
                <w:rFonts w:ascii="Arial" w:hAnsi="Arial" w:cs="Arial"/>
                <w:bCs/>
                <w:i/>
              </w:rPr>
              <w:t>(Identify whether the policy has the potential to impact in a positive or negative way or not at all. For negative impacts use the impact table to calculate a score based on the likelihood that an impact will occur and what the actual impact might be then determine whether it is a High priority (H), Medium priority (M) or Low priority (L))</w:t>
            </w:r>
          </w:p>
          <w:p w:rsidR="00AF131D" w:rsidRDefault="00AF131D" w:rsidP="00E6336B">
            <w:pPr>
              <w:rPr>
                <w:rFonts w:ascii="Arial" w:hAnsi="Arial" w:cs="Arial"/>
                <w:bCs/>
                <w:i/>
              </w:rPr>
            </w:pPr>
          </w:p>
          <w:p w:rsidR="00E6336B" w:rsidRDefault="00E6336B" w:rsidP="00E6336B">
            <w:pPr>
              <w:rPr>
                <w:rFonts w:ascii="Arial" w:hAnsi="Arial" w:cs="Arial"/>
                <w:bCs/>
                <w:i/>
              </w:rPr>
            </w:pPr>
          </w:p>
          <w:p w:rsidR="00E6336B" w:rsidRDefault="00E6336B" w:rsidP="00E6336B">
            <w:pPr>
              <w:rPr>
                <w:rFonts w:ascii="Arial" w:hAnsi="Arial" w:cs="Arial"/>
                <w:bCs/>
                <w:i/>
              </w:rPr>
            </w:pPr>
          </w:p>
          <w:p w:rsidR="00AF131D" w:rsidRDefault="00AF131D" w:rsidP="00E6336B">
            <w:pPr>
              <w:rPr>
                <w:rFonts w:ascii="Arial" w:hAnsi="Arial" w:cs="Arial"/>
                <w:bCs/>
                <w:i/>
                <w:sz w:val="14"/>
                <w:szCs w:val="14"/>
              </w:rPr>
            </w:pPr>
          </w:p>
        </w:tc>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color w:val="FF0000"/>
              </w:rPr>
            </w:pPr>
          </w:p>
          <w:p w:rsidR="00AF131D" w:rsidRDefault="00AF131D" w:rsidP="00E6336B">
            <w:pPr>
              <w:rPr>
                <w:rFonts w:ascii="Arial" w:hAnsi="Arial" w:cs="Arial"/>
                <w:color w:val="FF0000"/>
              </w:rPr>
            </w:pPr>
          </w:p>
          <w:p w:rsidR="00AF131D" w:rsidRDefault="00AF131D" w:rsidP="00E6336B">
            <w:pPr>
              <w:rPr>
                <w:rFonts w:ascii="Arial" w:hAnsi="Arial" w:cs="Arial"/>
                <w:bCs/>
                <w:i/>
              </w:rPr>
            </w:pPr>
          </w:p>
        </w:tc>
        <w:tc>
          <w:tcPr>
            <w:tcW w:w="1134" w:type="dxa"/>
            <w:tcBorders>
              <w:top w:val="single" w:sz="4" w:space="0" w:color="auto"/>
              <w:left w:val="single" w:sz="4" w:space="0" w:color="auto"/>
              <w:bottom w:val="single" w:sz="4" w:space="0" w:color="auto"/>
              <w:right w:val="single" w:sz="4" w:space="0" w:color="auto"/>
            </w:tcBorders>
            <w:hideMark/>
          </w:tcPr>
          <w:p w:rsidR="00AF131D" w:rsidRDefault="00AF131D" w:rsidP="00E6336B">
            <w:pPr>
              <w:jc w:val="center"/>
              <w:rPr>
                <w:rFonts w:ascii="Arial" w:hAnsi="Arial" w:cs="Arial"/>
                <w:b/>
              </w:rPr>
            </w:pPr>
            <w:r>
              <w:rPr>
                <w:rFonts w:ascii="Arial" w:hAnsi="Arial" w:cs="Arial"/>
                <w:b/>
              </w:rPr>
              <w:t xml:space="preserve">Positive Impact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31D" w:rsidRDefault="00AF131D" w:rsidP="00E6336B">
            <w:pPr>
              <w:jc w:val="center"/>
              <w:rPr>
                <w:rFonts w:ascii="Arial" w:hAnsi="Arial" w:cs="Arial"/>
                <w:b/>
              </w:rPr>
            </w:pPr>
            <w:r>
              <w:rPr>
                <w:rFonts w:ascii="Arial" w:hAnsi="Arial" w:cs="Arial"/>
                <w:b/>
              </w:rPr>
              <w:t>Negative Impact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31D" w:rsidRDefault="00AF131D" w:rsidP="00E6336B">
            <w:pPr>
              <w:jc w:val="center"/>
              <w:rPr>
                <w:rFonts w:ascii="Arial" w:hAnsi="Arial" w:cs="Arial"/>
                <w:b/>
              </w:rPr>
            </w:pPr>
            <w:r>
              <w:rPr>
                <w:rFonts w:ascii="Arial" w:hAnsi="Arial" w:cs="Arial"/>
                <w:b/>
              </w:rPr>
              <w:t>Impact Score (1-</w:t>
            </w:r>
            <w:r w:rsidR="00E6336B">
              <w:rPr>
                <w:rFonts w:ascii="Arial" w:hAnsi="Arial" w:cs="Arial"/>
                <w:b/>
              </w:rPr>
              <w:t>25</w:t>
            </w:r>
            <w:r>
              <w:rPr>
                <w:rFonts w:ascii="Arial" w:hAnsi="Arial" w:cs="Arial"/>
                <w:b/>
              </w:rPr>
              <w:t>)</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31D" w:rsidRDefault="00AF131D" w:rsidP="00E6336B">
            <w:pPr>
              <w:jc w:val="center"/>
              <w:rPr>
                <w:rFonts w:ascii="Arial" w:hAnsi="Arial" w:cs="Arial"/>
                <w:b/>
              </w:rPr>
            </w:pPr>
            <w:r>
              <w:rPr>
                <w:rFonts w:ascii="Arial" w:hAnsi="Arial" w:cs="Arial"/>
                <w:b/>
              </w:rPr>
              <w:t>Impact priority</w:t>
            </w:r>
          </w:p>
          <w:p w:rsidR="00AF131D" w:rsidRDefault="00AF131D" w:rsidP="00E6336B">
            <w:pPr>
              <w:jc w:val="center"/>
              <w:rPr>
                <w:rFonts w:ascii="Arial" w:hAnsi="Arial" w:cs="Arial"/>
                <w:b/>
              </w:rPr>
            </w:pPr>
            <w:r>
              <w:rPr>
                <w:rFonts w:ascii="Arial" w:hAnsi="Arial" w:cs="Arial"/>
                <w:b/>
              </w:rPr>
              <w:t>(H/M/L)</w:t>
            </w:r>
          </w:p>
        </w:tc>
        <w:tc>
          <w:tcPr>
            <w:tcW w:w="1134" w:type="dxa"/>
            <w:tcBorders>
              <w:top w:val="single" w:sz="4" w:space="0" w:color="auto"/>
              <w:left w:val="single" w:sz="4" w:space="0" w:color="auto"/>
              <w:bottom w:val="single" w:sz="4" w:space="0" w:color="auto"/>
              <w:right w:val="single" w:sz="4" w:space="0" w:color="auto"/>
            </w:tcBorders>
            <w:hideMark/>
          </w:tcPr>
          <w:p w:rsidR="00AF131D" w:rsidRDefault="00AF131D" w:rsidP="00E6336B">
            <w:pPr>
              <w:jc w:val="center"/>
              <w:rPr>
                <w:rFonts w:ascii="Arial" w:hAnsi="Arial" w:cs="Arial"/>
                <w:b/>
              </w:rPr>
            </w:pPr>
            <w:r>
              <w:rPr>
                <w:rFonts w:ascii="Arial" w:hAnsi="Arial" w:cs="Arial"/>
                <w:b/>
              </w:rPr>
              <w:t xml:space="preserve">Neutral </w:t>
            </w:r>
          </w:p>
          <w:p w:rsidR="00AF131D" w:rsidRDefault="00AF131D" w:rsidP="00E6336B">
            <w:pPr>
              <w:jc w:val="center"/>
              <w:rPr>
                <w:rFonts w:ascii="Arial" w:hAnsi="Arial" w:cs="Arial"/>
                <w:b/>
              </w:rPr>
            </w:pPr>
            <w:r>
              <w:rPr>
                <w:rFonts w:ascii="Arial" w:hAnsi="Arial" w:cs="Arial"/>
                <w:b/>
              </w:rPr>
              <w:t>Impact</w:t>
            </w:r>
          </w:p>
        </w:tc>
      </w:tr>
      <w:tr w:rsidR="00AF131D" w:rsidTr="00E6336B">
        <w:tc>
          <w:tcPr>
            <w:tcW w:w="5099" w:type="dxa"/>
            <w:gridSpan w:val="2"/>
            <w:tcBorders>
              <w:top w:val="single" w:sz="4" w:space="0" w:color="auto"/>
              <w:left w:val="single" w:sz="4" w:space="0" w:color="auto"/>
              <w:bottom w:val="single" w:sz="4" w:space="0" w:color="auto"/>
              <w:right w:val="single" w:sz="4" w:space="0" w:color="auto"/>
            </w:tcBorders>
            <w:vAlign w:val="center"/>
          </w:tcPr>
          <w:p w:rsidR="00AF131D" w:rsidRDefault="00AF131D" w:rsidP="00E6336B">
            <w:pPr>
              <w:rPr>
                <w:rFonts w:ascii="Arial" w:hAnsi="Arial" w:cs="Arial"/>
                <w:bCs/>
              </w:rPr>
            </w:pPr>
            <w:r>
              <w:rPr>
                <w:rFonts w:ascii="Arial" w:hAnsi="Arial" w:cs="Arial"/>
                <w:bCs/>
              </w:rPr>
              <w:t>Age</w:t>
            </w:r>
          </w:p>
          <w:p w:rsidR="00AF131D" w:rsidRDefault="00AF131D" w:rsidP="00E6336B">
            <w:pPr>
              <w:rPr>
                <w:rFonts w:ascii="Arial" w:hAnsi="Arial" w:cs="Arial"/>
                <w:bCs/>
              </w:rPr>
            </w:pPr>
          </w:p>
        </w:tc>
        <w:sdt>
          <w:sdtPr>
            <w:rPr>
              <w:rFonts w:ascii="Arial" w:hAnsi="Arial" w:cs="Arial"/>
            </w:rPr>
            <w:id w:val="156205964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77043590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613879542"/>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Disability</w:t>
            </w:r>
          </w:p>
          <w:p w:rsidR="00AF131D" w:rsidRDefault="00AF131D" w:rsidP="00E6336B">
            <w:pPr>
              <w:rPr>
                <w:rFonts w:ascii="Arial" w:hAnsi="Arial" w:cs="Arial"/>
                <w:bCs/>
              </w:rPr>
            </w:pPr>
          </w:p>
        </w:tc>
        <w:sdt>
          <w:sdtPr>
            <w:rPr>
              <w:rFonts w:ascii="Arial" w:hAnsi="Arial" w:cs="Arial"/>
            </w:rPr>
            <w:id w:val="110677985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3173501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989146305"/>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Gender Reassignment </w:t>
            </w:r>
          </w:p>
          <w:p w:rsidR="00AF131D" w:rsidRDefault="00AF131D" w:rsidP="00E6336B">
            <w:pPr>
              <w:rPr>
                <w:rFonts w:ascii="Arial" w:hAnsi="Arial" w:cs="Arial"/>
                <w:bCs/>
              </w:rPr>
            </w:pPr>
          </w:p>
        </w:tc>
        <w:sdt>
          <w:sdtPr>
            <w:rPr>
              <w:rFonts w:ascii="Arial" w:hAnsi="Arial" w:cs="Arial"/>
            </w:rPr>
            <w:id w:val="-111944735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212837874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758559483"/>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Marriage or civil partnership </w:t>
            </w:r>
          </w:p>
          <w:p w:rsidR="00AF131D" w:rsidRDefault="00AF131D" w:rsidP="00E6336B">
            <w:pPr>
              <w:rPr>
                <w:rFonts w:ascii="Arial" w:hAnsi="Arial" w:cs="Arial"/>
                <w:bCs/>
              </w:rPr>
            </w:pPr>
          </w:p>
        </w:tc>
        <w:sdt>
          <w:sdtPr>
            <w:rPr>
              <w:rFonts w:ascii="Arial" w:hAnsi="Arial" w:cs="Arial"/>
            </w:rPr>
            <w:id w:val="-69639331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38410128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1177503900"/>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Pregnancy or maternity</w:t>
            </w:r>
          </w:p>
          <w:p w:rsidR="00AF131D" w:rsidRDefault="00AF131D" w:rsidP="00E6336B">
            <w:pPr>
              <w:rPr>
                <w:rFonts w:ascii="Arial" w:hAnsi="Arial" w:cs="Arial"/>
                <w:bCs/>
              </w:rPr>
            </w:pPr>
          </w:p>
        </w:tc>
        <w:sdt>
          <w:sdtPr>
            <w:rPr>
              <w:rFonts w:ascii="Arial" w:hAnsi="Arial" w:cs="Arial"/>
            </w:rPr>
            <w:id w:val="167176245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12726246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770163513"/>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Race </w:t>
            </w:r>
          </w:p>
          <w:p w:rsidR="00AF131D" w:rsidRDefault="00AF131D" w:rsidP="00E6336B">
            <w:pPr>
              <w:rPr>
                <w:rFonts w:ascii="Arial" w:hAnsi="Arial" w:cs="Arial"/>
                <w:bCs/>
              </w:rPr>
            </w:pPr>
          </w:p>
        </w:tc>
        <w:sdt>
          <w:sdtPr>
            <w:rPr>
              <w:rFonts w:ascii="Arial" w:hAnsi="Arial" w:cs="Arial"/>
            </w:rPr>
            <w:id w:val="153553548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150971456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463895122"/>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Religion or belief</w:t>
            </w:r>
          </w:p>
          <w:p w:rsidR="00AF131D" w:rsidRDefault="00AF131D" w:rsidP="00E6336B">
            <w:pPr>
              <w:rPr>
                <w:rFonts w:ascii="Arial" w:hAnsi="Arial" w:cs="Arial"/>
                <w:bCs/>
              </w:rPr>
            </w:pPr>
          </w:p>
        </w:tc>
        <w:sdt>
          <w:sdtPr>
            <w:rPr>
              <w:rFonts w:ascii="Arial" w:hAnsi="Arial" w:cs="Arial"/>
            </w:rPr>
            <w:id w:val="-206377895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52571219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1007748551"/>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w:t>
            </w:r>
          </w:p>
          <w:p w:rsidR="00AF131D" w:rsidRDefault="00AF131D" w:rsidP="00E6336B">
            <w:pPr>
              <w:rPr>
                <w:rFonts w:ascii="Arial" w:hAnsi="Arial" w:cs="Arial"/>
                <w:bCs/>
              </w:rPr>
            </w:pPr>
          </w:p>
        </w:tc>
        <w:sdt>
          <w:sdtPr>
            <w:rPr>
              <w:rFonts w:ascii="Arial" w:hAnsi="Arial" w:cs="Arial"/>
            </w:rPr>
            <w:id w:val="-45656993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136085159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884331620"/>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Sexual orientation</w:t>
            </w:r>
          </w:p>
          <w:p w:rsidR="00AF131D" w:rsidRDefault="00AF131D" w:rsidP="00E6336B">
            <w:pPr>
              <w:rPr>
                <w:rFonts w:ascii="Arial" w:hAnsi="Arial" w:cs="Arial"/>
                <w:bCs/>
              </w:rPr>
            </w:pPr>
          </w:p>
        </w:tc>
        <w:sdt>
          <w:sdtPr>
            <w:rPr>
              <w:rFonts w:ascii="Arial" w:hAnsi="Arial" w:cs="Arial"/>
            </w:rPr>
            <w:id w:val="19643737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135009919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1633982931"/>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Serving / ex serving members of the armed forces</w:t>
            </w:r>
          </w:p>
          <w:p w:rsidR="00AF131D" w:rsidRDefault="00AF131D" w:rsidP="00E6336B">
            <w:pPr>
              <w:rPr>
                <w:rFonts w:ascii="Arial" w:hAnsi="Arial" w:cs="Arial"/>
                <w:bCs/>
              </w:rPr>
            </w:pPr>
          </w:p>
        </w:tc>
        <w:sdt>
          <w:sdtPr>
            <w:rPr>
              <w:rFonts w:ascii="Arial" w:hAnsi="Arial" w:cs="Arial"/>
            </w:rPr>
            <w:id w:val="-18910950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61113562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213161608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c>
          <w:tcPr>
            <w:tcW w:w="5099"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Carers</w:t>
            </w:r>
          </w:p>
          <w:p w:rsidR="00AF131D" w:rsidRDefault="00AF131D" w:rsidP="00E6336B">
            <w:pPr>
              <w:rPr>
                <w:rFonts w:ascii="Arial" w:hAnsi="Arial" w:cs="Arial"/>
                <w:bCs/>
              </w:rPr>
            </w:pPr>
          </w:p>
        </w:tc>
        <w:sdt>
          <w:sdtPr>
            <w:rPr>
              <w:rFonts w:ascii="Arial" w:hAnsi="Arial" w:cs="Arial"/>
            </w:rPr>
            <w:id w:val="-208197557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sdt>
          <w:sdtPr>
            <w:rPr>
              <w:rFonts w:ascii="Arial" w:hAnsi="Arial" w:cs="Arial"/>
            </w:rPr>
            <w:id w:val="-52933991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131D" w:rsidRDefault="00AF131D" w:rsidP="00E6336B">
                <w:pPr>
                  <w:jc w:val="center"/>
                  <w:rPr>
                    <w:rFonts w:ascii="Arial" w:hAnsi="Arial" w:cs="Arial"/>
                  </w:rPr>
                </w:pPr>
                <w:r>
                  <w:rPr>
                    <w:rFonts w:ascii="MS Gothic" w:eastAsia="MS Gothic" w:hAnsi="MS Gothic" w:cs="MS Gothic"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31D" w:rsidRDefault="00AF131D" w:rsidP="00E6336B">
            <w:pPr>
              <w:jc w:val="center"/>
              <w:rPr>
                <w:rFonts w:ascii="Arial" w:hAnsi="Arial" w:cs="Arial"/>
              </w:rPr>
            </w:pPr>
          </w:p>
        </w:tc>
        <w:sdt>
          <w:sdtPr>
            <w:rPr>
              <w:rFonts w:ascii="Arial" w:hAnsi="Arial" w:cs="Arial"/>
            </w:rPr>
            <w:id w:val="965088892"/>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AF131D" w:rsidRDefault="00AF131D" w:rsidP="00E6336B">
                <w:pPr>
                  <w:jc w:val="center"/>
                  <w:rPr>
                    <w:rFonts w:ascii="Arial" w:hAnsi="Arial" w:cs="Arial"/>
                  </w:rPr>
                </w:pPr>
                <w:r>
                  <w:rPr>
                    <w:rFonts w:ascii="MS Gothic" w:eastAsia="MS Gothic" w:hAnsi="MS Gothic" w:cs="Arial" w:hint="eastAsia"/>
                  </w:rPr>
                  <w:t>☒</w:t>
                </w:r>
              </w:p>
            </w:tc>
          </w:sdtContent>
        </w:sdt>
      </w:tr>
      <w:tr w:rsidR="00AF131D" w:rsidTr="00E6336B">
        <w:trPr>
          <w:trHeight w:val="533"/>
        </w:trPr>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tabs>
                <w:tab w:val="center" w:pos="2709"/>
                <w:tab w:val="center" w:pos="4924"/>
              </w:tabs>
              <w:rPr>
                <w:rFonts w:ascii="Arial" w:hAnsi="Arial" w:cs="Arial"/>
                <w:b/>
              </w:rPr>
            </w:pPr>
            <w:r>
              <w:rPr>
                <w:rFonts w:ascii="Arial" w:hAnsi="Arial" w:cs="Arial"/>
                <w:b/>
              </w:rPr>
              <w:t>3. Do any of your negative impact scores identify as high priority on the impact table?</w:t>
            </w:r>
          </w:p>
          <w:p w:rsidR="00AF131D" w:rsidRDefault="00AF131D" w:rsidP="00E6336B">
            <w:pPr>
              <w:rPr>
                <w:rFonts w:ascii="Arial" w:hAnsi="Arial" w:cs="Arial"/>
                <w:b/>
              </w:rPr>
            </w:pPr>
          </w:p>
          <w:p w:rsidR="00AF131D" w:rsidRDefault="00AF131D" w:rsidP="00E6336B">
            <w:pPr>
              <w:rPr>
                <w:rFonts w:ascii="Arial" w:hAnsi="Arial" w:cs="Arial"/>
              </w:rPr>
            </w:pPr>
            <w:r>
              <w:rPr>
                <w:rFonts w:ascii="Arial" w:hAnsi="Arial" w:cs="Arial"/>
              </w:rPr>
              <w:t xml:space="preserve">Yes      </w:t>
            </w:r>
            <w:sdt>
              <w:sdtPr>
                <w:rPr>
                  <w:rFonts w:ascii="Arial" w:hAnsi="Arial" w:cs="Arial"/>
                </w:rPr>
                <w:id w:val="-88726006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      </w:t>
            </w:r>
            <w:sdt>
              <w:sdtPr>
                <w:rPr>
                  <w:rFonts w:ascii="Arial" w:hAnsi="Arial" w:cs="Arial"/>
                </w:rPr>
                <w:id w:val="62635899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AF131D" w:rsidRDefault="00AF131D" w:rsidP="00E6336B">
            <w:pPr>
              <w:rPr>
                <w:rFonts w:ascii="Arial" w:hAnsi="Arial" w:cs="Arial"/>
                <w:b/>
              </w:rPr>
            </w:pPr>
          </w:p>
          <w:p w:rsidR="00AF131D" w:rsidRDefault="00AF131D" w:rsidP="00E6336B">
            <w:pPr>
              <w:rPr>
                <w:rFonts w:ascii="Arial" w:hAnsi="Arial" w:cs="Arial"/>
              </w:rPr>
            </w:pPr>
            <w:r>
              <w:rPr>
                <w:rFonts w:ascii="Arial" w:hAnsi="Arial" w:cs="Arial"/>
              </w:rPr>
              <w:t xml:space="preserve">If you identify a negative impact as being </w:t>
            </w:r>
            <w:r>
              <w:rPr>
                <w:rFonts w:ascii="Arial" w:hAnsi="Arial" w:cs="Arial"/>
                <w:b/>
              </w:rPr>
              <w:t xml:space="preserve">HIGH PRIORITY </w:t>
            </w:r>
            <w:r>
              <w:rPr>
                <w:rFonts w:ascii="Arial" w:hAnsi="Arial" w:cs="Arial"/>
              </w:rPr>
              <w:t>you must complete a full EIA (stage 2 onwards)</w:t>
            </w:r>
          </w:p>
          <w:p w:rsidR="00AF131D" w:rsidRDefault="00AF131D" w:rsidP="00E6336B">
            <w:pPr>
              <w:rPr>
                <w:rFonts w:ascii="Arial" w:hAnsi="Arial" w:cs="Arial"/>
                <w:b/>
              </w:rPr>
            </w:pPr>
          </w:p>
        </w:tc>
      </w:tr>
      <w:tr w:rsidR="00AF131D" w:rsidTr="00E6336B">
        <w:trPr>
          <w:trHeight w:val="505"/>
        </w:trPr>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tabs>
                <w:tab w:val="center" w:pos="2709"/>
                <w:tab w:val="center" w:pos="4924"/>
              </w:tabs>
              <w:rPr>
                <w:rFonts w:ascii="Arial" w:hAnsi="Arial" w:cs="Arial"/>
                <w:b/>
              </w:rPr>
            </w:pPr>
            <w:r>
              <w:rPr>
                <w:rFonts w:ascii="Arial" w:hAnsi="Arial" w:cs="Arial"/>
                <w:b/>
              </w:rPr>
              <w:t>4.</w:t>
            </w:r>
            <w:r>
              <w:rPr>
                <w:rFonts w:ascii="Arial" w:hAnsi="Arial" w:cs="Arial"/>
                <w:b/>
              </w:rPr>
              <w:tab/>
              <w:t xml:space="preserve"> How will you minimise/remove any negative impact that identifies as medium or low?</w:t>
            </w:r>
          </w:p>
          <w:p w:rsidR="00AF131D" w:rsidRDefault="00AF131D" w:rsidP="00E6336B">
            <w:pPr>
              <w:rPr>
                <w:rFonts w:ascii="Arial" w:hAnsi="Arial" w:cs="Arial"/>
                <w:sz w:val="14"/>
                <w:szCs w:val="14"/>
              </w:rPr>
            </w:pPr>
          </w:p>
          <w:p w:rsidR="00AF131D" w:rsidRDefault="00AF131D" w:rsidP="00E6336B">
            <w:pPr>
              <w:rPr>
                <w:rFonts w:ascii="Arial" w:hAnsi="Arial" w:cs="Arial"/>
              </w:rPr>
            </w:pPr>
          </w:p>
          <w:p w:rsidR="00AF131D" w:rsidRDefault="00AF131D" w:rsidP="00E6336B">
            <w:pPr>
              <w:rPr>
                <w:rFonts w:ascii="Arial" w:hAnsi="Arial" w:cs="Arial"/>
                <w:i/>
              </w:rPr>
            </w:pPr>
            <w:r>
              <w:rPr>
                <w:rFonts w:ascii="Arial" w:hAnsi="Arial" w:cs="Arial"/>
                <w:i/>
              </w:rPr>
              <w:t>(Identify the actions that you will take to minimise or remove these negative impacts by completing an action plan as at Appendix 1)</w:t>
            </w:r>
          </w:p>
          <w:p w:rsidR="00AF131D" w:rsidRDefault="00AF131D" w:rsidP="00E6336B">
            <w:pPr>
              <w:rPr>
                <w:rFonts w:ascii="Arial" w:hAnsi="Arial" w:cs="Arial"/>
              </w:rPr>
            </w:pPr>
          </w:p>
        </w:tc>
      </w:tr>
      <w:tr w:rsidR="00AF131D" w:rsidTr="00E6336B">
        <w:trPr>
          <w:trHeight w:val="505"/>
        </w:trPr>
        <w:tc>
          <w:tcPr>
            <w:tcW w:w="11057" w:type="dxa"/>
            <w:gridSpan w:val="8"/>
            <w:tcBorders>
              <w:top w:val="single" w:sz="4" w:space="0" w:color="auto"/>
              <w:left w:val="single" w:sz="4" w:space="0" w:color="auto"/>
              <w:bottom w:val="single" w:sz="4" w:space="0" w:color="auto"/>
              <w:right w:val="single" w:sz="4" w:space="0" w:color="auto"/>
            </w:tcBorders>
          </w:tcPr>
          <w:p w:rsidR="00AF131D" w:rsidRDefault="00AF131D" w:rsidP="00E6336B">
            <w:pPr>
              <w:tabs>
                <w:tab w:val="center" w:pos="2709"/>
                <w:tab w:val="center" w:pos="4924"/>
              </w:tabs>
              <w:rPr>
                <w:rFonts w:ascii="Arial" w:hAnsi="Arial" w:cs="Arial"/>
                <w:b/>
              </w:rPr>
            </w:pPr>
            <w:r>
              <w:rPr>
                <w:rFonts w:ascii="Arial" w:hAnsi="Arial" w:cs="Arial"/>
                <w:b/>
              </w:rPr>
              <w:t>5. Is a full EIA required?</w:t>
            </w:r>
          </w:p>
          <w:p w:rsidR="00AF131D" w:rsidRDefault="00AF131D" w:rsidP="00E6336B">
            <w:pPr>
              <w:rPr>
                <w:rFonts w:ascii="Arial" w:hAnsi="Arial" w:cs="Arial"/>
              </w:rPr>
            </w:pPr>
          </w:p>
          <w:p w:rsidR="00AF131D" w:rsidRDefault="00AF131D" w:rsidP="00E6336B">
            <w:pPr>
              <w:rPr>
                <w:rFonts w:ascii="Arial" w:hAnsi="Arial" w:cs="Arial"/>
              </w:rPr>
            </w:pPr>
            <w:r>
              <w:rPr>
                <w:rFonts w:ascii="Arial" w:hAnsi="Arial" w:cs="Arial"/>
              </w:rPr>
              <w:t xml:space="preserve">Yes      </w:t>
            </w:r>
            <w:sdt>
              <w:sdtPr>
                <w:rPr>
                  <w:rFonts w:ascii="Arial" w:hAnsi="Arial" w:cs="Arial"/>
                </w:rPr>
                <w:id w:val="-39544522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      </w:t>
            </w:r>
            <w:sdt>
              <w:sdtPr>
                <w:rPr>
                  <w:rFonts w:ascii="Arial" w:hAnsi="Arial" w:cs="Arial"/>
                </w:rPr>
                <w:id w:val="88321552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AF131D" w:rsidRDefault="00AF131D" w:rsidP="00E6336B">
            <w:pPr>
              <w:rPr>
                <w:rFonts w:ascii="Arial" w:hAnsi="Arial" w:cs="Arial"/>
              </w:rPr>
            </w:pPr>
          </w:p>
        </w:tc>
      </w:tr>
      <w:tr w:rsidR="00AF131D" w:rsidTr="00E6336B">
        <w:trPr>
          <w:trHeight w:val="260"/>
        </w:trPr>
        <w:tc>
          <w:tcPr>
            <w:tcW w:w="3550" w:type="dxa"/>
            <w:tcBorders>
              <w:top w:val="single" w:sz="4" w:space="0" w:color="auto"/>
              <w:left w:val="single" w:sz="4" w:space="0" w:color="auto"/>
              <w:bottom w:val="single" w:sz="4" w:space="0" w:color="auto"/>
              <w:right w:val="single" w:sz="4" w:space="0" w:color="auto"/>
            </w:tcBorders>
            <w:hideMark/>
          </w:tcPr>
          <w:p w:rsidR="00AF131D" w:rsidRDefault="00AF131D" w:rsidP="00E6336B">
            <w:pPr>
              <w:rPr>
                <w:rFonts w:ascii="Arial" w:hAnsi="Arial" w:cs="Arial"/>
                <w:b/>
              </w:rPr>
            </w:pPr>
            <w:r>
              <w:rPr>
                <w:rFonts w:ascii="Arial" w:hAnsi="Arial" w:cs="Arial"/>
                <w:b/>
              </w:rPr>
              <w:t>Lead Officer Signature:</w:t>
            </w:r>
          </w:p>
        </w:tc>
        <w:tc>
          <w:tcPr>
            <w:tcW w:w="4677"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p w:rsidR="00AF131D" w:rsidRDefault="00AF131D" w:rsidP="00E6336B">
            <w:pPr>
              <w:rPr>
                <w:rFonts w:ascii="Arial" w:hAnsi="Arial" w:cs="Arial"/>
                <w:b/>
              </w:rPr>
            </w:pPr>
            <w:r>
              <w:rPr>
                <w:rFonts w:ascii="Arial" w:hAnsi="Arial" w:cs="Arial"/>
                <w:b/>
              </w:rPr>
              <w:t>H Murphy</w:t>
            </w:r>
          </w:p>
        </w:tc>
        <w:tc>
          <w:tcPr>
            <w:tcW w:w="2830" w:type="dxa"/>
            <w:gridSpan w:val="3"/>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Date:</w:t>
            </w:r>
          </w:p>
          <w:p w:rsidR="00AF131D" w:rsidRDefault="00AF131D" w:rsidP="00E6336B">
            <w:pPr>
              <w:rPr>
                <w:rFonts w:ascii="Arial" w:hAnsi="Arial" w:cs="Arial"/>
                <w:b/>
              </w:rPr>
            </w:pPr>
            <w:r>
              <w:rPr>
                <w:rFonts w:ascii="Arial" w:hAnsi="Arial" w:cs="Arial"/>
                <w:b/>
              </w:rPr>
              <w:t>30.9.20</w:t>
            </w:r>
          </w:p>
          <w:p w:rsidR="00AF131D" w:rsidRDefault="00AF131D" w:rsidP="00E6336B">
            <w:pPr>
              <w:rPr>
                <w:rFonts w:ascii="Arial" w:hAnsi="Arial" w:cs="Arial"/>
                <w:b/>
              </w:rPr>
            </w:pPr>
          </w:p>
        </w:tc>
      </w:tr>
      <w:tr w:rsidR="00AF131D" w:rsidTr="00E6336B">
        <w:trPr>
          <w:trHeight w:val="259"/>
        </w:trPr>
        <w:tc>
          <w:tcPr>
            <w:tcW w:w="3550" w:type="dxa"/>
            <w:tcBorders>
              <w:top w:val="single" w:sz="4" w:space="0" w:color="auto"/>
              <w:left w:val="single" w:sz="4" w:space="0" w:color="auto"/>
              <w:bottom w:val="single" w:sz="4" w:space="0" w:color="auto"/>
              <w:right w:val="single" w:sz="4" w:space="0" w:color="auto"/>
            </w:tcBorders>
            <w:hideMark/>
          </w:tcPr>
          <w:p w:rsidR="00AF131D" w:rsidRDefault="00AF131D" w:rsidP="00E6336B">
            <w:pPr>
              <w:rPr>
                <w:rFonts w:ascii="Arial" w:hAnsi="Arial" w:cs="Arial"/>
                <w:b/>
              </w:rPr>
            </w:pPr>
            <w:r>
              <w:rPr>
                <w:rFonts w:ascii="Arial" w:hAnsi="Arial" w:cs="Arial"/>
                <w:b/>
              </w:rPr>
              <w:t>Approver Signature</w:t>
            </w:r>
          </w:p>
        </w:tc>
        <w:tc>
          <w:tcPr>
            <w:tcW w:w="4677"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p w:rsidR="00AF131D" w:rsidRDefault="00AF131D" w:rsidP="00E6336B">
            <w:pPr>
              <w:rPr>
                <w:rFonts w:ascii="Arial" w:hAnsi="Arial" w:cs="Arial"/>
                <w:b/>
              </w:rPr>
            </w:pPr>
          </w:p>
        </w:tc>
        <w:tc>
          <w:tcPr>
            <w:tcW w:w="2830" w:type="dxa"/>
            <w:gridSpan w:val="3"/>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Date:</w:t>
            </w:r>
          </w:p>
          <w:p w:rsidR="00AF131D" w:rsidRDefault="00AF131D" w:rsidP="00E6336B">
            <w:pPr>
              <w:rPr>
                <w:rFonts w:ascii="Arial" w:hAnsi="Arial" w:cs="Arial"/>
                <w:b/>
              </w:rPr>
            </w:pPr>
          </w:p>
          <w:p w:rsidR="00AF131D" w:rsidRDefault="00AF131D" w:rsidP="00E6336B">
            <w:pPr>
              <w:rPr>
                <w:rFonts w:ascii="Arial" w:hAnsi="Arial" w:cs="Arial"/>
                <w:b/>
              </w:rPr>
            </w:pPr>
          </w:p>
        </w:tc>
      </w:tr>
    </w:tbl>
    <w:p w:rsidR="00AB7491" w:rsidRDefault="00AB7491" w:rsidP="00B66550">
      <w:pPr>
        <w:ind w:left="-993"/>
        <w:rPr>
          <w:rFonts w:ascii="Arial" w:hAnsi="Arial" w:cs="Arial"/>
          <w:b/>
          <w:sz w:val="24"/>
          <w:szCs w:val="24"/>
          <w:lang w:val="en-US"/>
        </w:rPr>
      </w:pPr>
    </w:p>
    <w:p w:rsidR="00AB7491" w:rsidRDefault="00AB7491" w:rsidP="00B66550">
      <w:pPr>
        <w:ind w:left="-993"/>
        <w:rPr>
          <w:rFonts w:ascii="Arial" w:hAnsi="Arial" w:cs="Arial"/>
          <w:b/>
          <w:sz w:val="24"/>
          <w:szCs w:val="24"/>
          <w:lang w:val="en-US"/>
        </w:rPr>
      </w:pPr>
    </w:p>
    <w:p w:rsidR="00E55730" w:rsidRDefault="00E55730" w:rsidP="00B66550">
      <w:pPr>
        <w:ind w:left="-993"/>
        <w:rPr>
          <w:rFonts w:ascii="Arial" w:hAnsi="Arial" w:cs="Arial"/>
          <w:b/>
          <w:sz w:val="24"/>
          <w:szCs w:val="24"/>
          <w:lang w:val="en-US"/>
        </w:rPr>
      </w:pPr>
    </w:p>
    <w:p w:rsidR="00E55730" w:rsidRDefault="00E55730" w:rsidP="00B66550">
      <w:pPr>
        <w:ind w:left="-993"/>
        <w:rPr>
          <w:rFonts w:ascii="Arial" w:hAnsi="Arial" w:cs="Arial"/>
          <w:b/>
          <w:sz w:val="24"/>
          <w:szCs w:val="24"/>
          <w:lang w:val="en-US"/>
        </w:rPr>
      </w:pPr>
    </w:p>
    <w:p w:rsidR="00E55730" w:rsidRDefault="00E55730" w:rsidP="00B66550">
      <w:pPr>
        <w:ind w:left="-993"/>
        <w:rPr>
          <w:rFonts w:ascii="Arial" w:hAnsi="Arial" w:cs="Arial"/>
          <w:b/>
          <w:sz w:val="24"/>
          <w:szCs w:val="24"/>
          <w:lang w:val="en-US"/>
        </w:rPr>
      </w:pPr>
    </w:p>
    <w:p w:rsidR="00B66550" w:rsidRDefault="00B66550">
      <w:pPr>
        <w:rPr>
          <w:rFonts w:ascii="Arial" w:hAnsi="Arial" w:cs="Arial"/>
          <w:sz w:val="24"/>
          <w:szCs w:val="24"/>
        </w:rPr>
      </w:pPr>
    </w:p>
    <w:tbl>
      <w:tblPr>
        <w:tblStyle w:val="TableGrid2"/>
        <w:tblpPr w:leftFromText="180" w:rightFromText="180" w:vertAnchor="text" w:tblpXSpec="center" w:tblpY="1"/>
        <w:tblOverlap w:val="never"/>
        <w:tblW w:w="0" w:type="dxa"/>
        <w:tblLayout w:type="fixed"/>
        <w:tblLook w:val="04A0" w:firstRow="1" w:lastRow="0" w:firstColumn="1" w:lastColumn="0" w:noHBand="0" w:noVBand="1"/>
        <w:tblCaption w:val="Stage 2: Full EIA Table"/>
      </w:tblPr>
      <w:tblGrid>
        <w:gridCol w:w="3550"/>
        <w:gridCol w:w="1690"/>
        <w:gridCol w:w="2987"/>
        <w:gridCol w:w="2825"/>
      </w:tblGrid>
      <w:tr w:rsidR="00AF131D" w:rsidTr="001940AD">
        <w:trPr>
          <w:tblHeader/>
        </w:trPr>
        <w:tc>
          <w:tcPr>
            <w:tcW w:w="11052" w:type="dxa"/>
            <w:gridSpan w:val="4"/>
            <w:tcBorders>
              <w:top w:val="single" w:sz="4" w:space="0" w:color="auto"/>
              <w:left w:val="single" w:sz="4" w:space="0" w:color="auto"/>
              <w:bottom w:val="single" w:sz="4" w:space="0" w:color="auto"/>
              <w:right w:val="single" w:sz="4" w:space="0" w:color="auto"/>
            </w:tcBorders>
            <w:shd w:val="clear" w:color="auto" w:fill="009999"/>
          </w:tcPr>
          <w:p w:rsidR="00AF131D" w:rsidRDefault="00AF131D" w:rsidP="00E6336B">
            <w:pPr>
              <w:rPr>
                <w:rFonts w:ascii="Arial" w:hAnsi="Arial" w:cs="Arial"/>
                <w:b/>
              </w:rPr>
            </w:pPr>
          </w:p>
          <w:p w:rsidR="00AF131D" w:rsidRDefault="00AF131D" w:rsidP="00E6336B">
            <w:pPr>
              <w:rPr>
                <w:rFonts w:ascii="Arial" w:hAnsi="Arial" w:cs="Arial"/>
                <w:b/>
                <w:color w:val="FFFFFF" w:themeColor="background1"/>
                <w:sz w:val="24"/>
                <w:szCs w:val="24"/>
              </w:rPr>
            </w:pPr>
            <w:r>
              <w:rPr>
                <w:rFonts w:ascii="Arial" w:hAnsi="Arial" w:cs="Arial"/>
                <w:b/>
                <w:color w:val="FFFFFF" w:themeColor="background1"/>
                <w:sz w:val="24"/>
                <w:szCs w:val="24"/>
              </w:rPr>
              <w:t>Stage 2: Full EIA</w:t>
            </w:r>
          </w:p>
          <w:p w:rsidR="00AF131D" w:rsidRDefault="00AF131D" w:rsidP="00E6336B">
            <w:pPr>
              <w:rPr>
                <w:rFonts w:ascii="Arial" w:hAnsi="Arial" w:cs="Arial"/>
                <w:b/>
              </w:rPr>
            </w:pPr>
          </w:p>
        </w:tc>
      </w:tr>
      <w:tr w:rsidR="00AF131D" w:rsidTr="00E6336B">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1. What data / evidence do you have to inform the EIA?</w:t>
            </w:r>
          </w:p>
          <w:p w:rsidR="00AF131D" w:rsidRDefault="00AF131D" w:rsidP="00E6336B">
            <w:pPr>
              <w:rPr>
                <w:rFonts w:ascii="Arial" w:hAnsi="Arial" w:cs="Arial"/>
                <w:i/>
              </w:rPr>
            </w:pPr>
          </w:p>
          <w:p w:rsidR="00AF131D" w:rsidRDefault="00AF131D" w:rsidP="00E6336B">
            <w:pPr>
              <w:rPr>
                <w:rFonts w:ascii="Arial" w:hAnsi="Arial" w:cs="Arial"/>
                <w:i/>
              </w:rPr>
            </w:pPr>
            <w:r>
              <w:rPr>
                <w:rFonts w:ascii="Arial" w:hAnsi="Arial" w:cs="Arial"/>
                <w:i/>
              </w:rPr>
              <w:t xml:space="preserve">(List all available data and evidence that shows groups having different needs, experiences or attitudes in relation to the policy. Use the information from the initial screening plus collect any additional data) </w:t>
            </w:r>
          </w:p>
          <w:p w:rsidR="00AF131D" w:rsidRDefault="00AF131D" w:rsidP="00E6336B">
            <w:pPr>
              <w:rPr>
                <w:rFonts w:ascii="Arial" w:hAnsi="Arial" w:cs="Arial"/>
                <w:i/>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Age</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Disability</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Gender Reassignment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Marriage or civil partnership</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Pregnancy or maternity</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Race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Religion or belief</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Sexual orientation</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Serving / ex serving members of the armed forces</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Carers</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tc>
      </w:tr>
      <w:tr w:rsidR="00AF131D" w:rsidTr="00E6336B">
        <w:trPr>
          <w:trHeight w:val="454"/>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2. What are the key messages coming from this data?</w:t>
            </w:r>
          </w:p>
          <w:p w:rsidR="00AF131D" w:rsidRDefault="00AF131D" w:rsidP="00E6336B">
            <w:pPr>
              <w:rPr>
                <w:rFonts w:ascii="Arial" w:hAnsi="Arial" w:cs="Arial"/>
                <w:b/>
              </w:rPr>
            </w:pPr>
          </w:p>
          <w:p w:rsidR="00AF131D" w:rsidRDefault="00AF131D" w:rsidP="00E6336B">
            <w:pPr>
              <w:rPr>
                <w:rFonts w:ascii="Arial" w:hAnsi="Arial" w:cs="Arial"/>
                <w:i/>
              </w:rPr>
            </w:pPr>
            <w:r>
              <w:rPr>
                <w:rFonts w:ascii="Arial" w:hAnsi="Arial" w:cs="Arial"/>
                <w:i/>
              </w:rPr>
              <w:t>(outline any trends, patterns or key points that you have identified in the data collected)</w:t>
            </w:r>
          </w:p>
          <w:p w:rsidR="00AF131D" w:rsidRDefault="00AF131D" w:rsidP="00E6336B">
            <w:pPr>
              <w:rPr>
                <w:rFonts w:ascii="Arial" w:hAnsi="Arial" w:cs="Arial"/>
                <w:i/>
                <w:sz w:val="16"/>
                <w:szCs w:val="16"/>
              </w:rPr>
            </w:pPr>
          </w:p>
        </w:tc>
      </w:tr>
      <w:tr w:rsidR="00AF131D" w:rsidTr="00E6336B">
        <w:trPr>
          <w:trHeight w:val="1104"/>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3. What gaps are there in the data?</w:t>
            </w:r>
          </w:p>
          <w:p w:rsidR="00AF131D" w:rsidRDefault="00AF131D" w:rsidP="00E6336B">
            <w:pPr>
              <w:rPr>
                <w:rFonts w:ascii="Arial" w:hAnsi="Arial" w:cs="Arial"/>
                <w:b/>
                <w:sz w:val="16"/>
                <w:szCs w:val="16"/>
              </w:rPr>
            </w:pPr>
          </w:p>
          <w:p w:rsidR="00AF131D" w:rsidRDefault="00AF131D" w:rsidP="00E6336B">
            <w:pPr>
              <w:rPr>
                <w:rFonts w:ascii="Arial" w:hAnsi="Arial" w:cs="Arial"/>
                <w:i/>
              </w:rPr>
            </w:pPr>
            <w:r>
              <w:rPr>
                <w:rFonts w:ascii="Arial" w:hAnsi="Arial" w:cs="Arial"/>
                <w:i/>
              </w:rPr>
              <w:t>(outline any gaps in the data that are preventing you from having a full understanding of the needs of different groups and that will need to be addressed through further research or consultation)</w:t>
            </w:r>
          </w:p>
          <w:p w:rsidR="00AF131D" w:rsidRDefault="00AF131D" w:rsidP="00E6336B">
            <w:pPr>
              <w:rPr>
                <w:rFonts w:ascii="Arial" w:hAnsi="Arial" w:cs="Arial"/>
                <w:i/>
              </w:rPr>
            </w:pPr>
          </w:p>
        </w:tc>
      </w:tr>
      <w:tr w:rsidR="00AF131D" w:rsidTr="00E6336B">
        <w:trPr>
          <w:trHeight w:val="1104"/>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4. What consultation feedback do you have to inform this EIA?</w:t>
            </w:r>
          </w:p>
          <w:p w:rsidR="00AF131D" w:rsidRDefault="00AF131D" w:rsidP="00E6336B">
            <w:pPr>
              <w:rPr>
                <w:rFonts w:ascii="Arial" w:hAnsi="Arial" w:cs="Arial"/>
                <w:b/>
              </w:rPr>
            </w:pPr>
          </w:p>
          <w:p w:rsidR="00AF131D" w:rsidRDefault="00AF131D" w:rsidP="00E6336B">
            <w:pPr>
              <w:rPr>
                <w:rFonts w:ascii="Arial" w:hAnsi="Arial" w:cs="Arial"/>
                <w:i/>
              </w:rPr>
            </w:pPr>
            <w:r>
              <w:rPr>
                <w:rFonts w:ascii="Arial" w:hAnsi="Arial" w:cs="Arial"/>
                <w:i/>
              </w:rPr>
              <w:t>(Outline any stakeholder consultation or engagement that you have undertaken and state the feedback received from groups that highlights different needs, experiences or attitudes in relation to the policy)</w:t>
            </w:r>
          </w:p>
          <w:p w:rsidR="00AF131D" w:rsidRDefault="00AF131D" w:rsidP="00E6336B">
            <w:pPr>
              <w:rPr>
                <w:rFonts w:ascii="Arial" w:hAnsi="Arial" w:cs="Arial"/>
                <w:i/>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Age</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Disability</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Gender Reassignment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Marriage or civil partnership</w:t>
            </w:r>
          </w:p>
          <w:p w:rsidR="00AF131D" w:rsidRDefault="00AF131D" w:rsidP="00E6336B">
            <w:pPr>
              <w:rPr>
                <w:rFonts w:ascii="Arial" w:hAnsi="Arial" w:cs="Arial"/>
                <w:bCs/>
                <w:sz w:val="16"/>
                <w:szCs w:val="16"/>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Pregnancy or maternity</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Race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Religion or belief</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Sexual orientation</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Serving / ex serving members of the armed forces</w:t>
            </w:r>
          </w:p>
          <w:p w:rsidR="00AF131D" w:rsidRDefault="00AF131D" w:rsidP="00E6336B">
            <w:pPr>
              <w:rPr>
                <w:rFonts w:ascii="Arial" w:hAnsi="Arial" w:cs="Arial"/>
                <w:bCs/>
                <w:sz w:val="16"/>
                <w:szCs w:val="16"/>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Carers</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618"/>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bCs/>
              </w:rPr>
            </w:pPr>
            <w:r>
              <w:rPr>
                <w:rFonts w:ascii="Arial" w:hAnsi="Arial" w:cs="Arial"/>
                <w:b/>
                <w:bCs/>
              </w:rPr>
              <w:t xml:space="preserve">5. </w:t>
            </w:r>
            <w:r>
              <w:rPr>
                <w:rFonts w:ascii="Arial" w:hAnsi="Arial" w:cs="Arial"/>
                <w:b/>
              </w:rPr>
              <w:t>What is the overall impact that the policy is likely to have on different groups?</w:t>
            </w:r>
          </w:p>
          <w:p w:rsidR="00AF131D" w:rsidRDefault="00AF131D" w:rsidP="00E6336B">
            <w:pPr>
              <w:rPr>
                <w:rFonts w:ascii="Arial" w:hAnsi="Arial" w:cs="Arial"/>
                <w:b/>
                <w:sz w:val="16"/>
                <w:szCs w:val="16"/>
              </w:rPr>
            </w:pPr>
          </w:p>
          <w:p w:rsidR="00AF131D" w:rsidRDefault="00AF131D" w:rsidP="00E6336B">
            <w:pPr>
              <w:rPr>
                <w:rFonts w:ascii="Arial" w:hAnsi="Arial" w:cs="Arial"/>
                <w:i/>
              </w:rPr>
            </w:pPr>
            <w:r>
              <w:rPr>
                <w:rFonts w:ascii="Arial" w:hAnsi="Arial" w:cs="Arial"/>
                <w:i/>
              </w:rPr>
              <w:t>(Outline the overall impact that the policy will have on different groups from the data and feedback collected. Show how you reached your conclusions; decide on the priorities and identify actions. Complete an action plan outlining the actions that you will take to minimise any impacts. Include any positive impacts in your assessment because these might be important to the decision making process.)</w:t>
            </w:r>
          </w:p>
          <w:p w:rsidR="00AF131D" w:rsidRDefault="00AF131D" w:rsidP="00E6336B">
            <w:pPr>
              <w:rPr>
                <w:rFonts w:ascii="Arial" w:hAnsi="Arial" w:cs="Arial"/>
                <w:b/>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vAlign w:val="center"/>
          </w:tcPr>
          <w:p w:rsidR="00AF131D" w:rsidRDefault="00AF131D" w:rsidP="00E6336B">
            <w:pPr>
              <w:rPr>
                <w:rFonts w:ascii="Arial" w:hAnsi="Arial" w:cs="Arial"/>
                <w:bCs/>
              </w:rPr>
            </w:pPr>
            <w:r>
              <w:rPr>
                <w:rFonts w:ascii="Arial" w:hAnsi="Arial" w:cs="Arial"/>
                <w:bCs/>
              </w:rPr>
              <w:t>Age</w:t>
            </w:r>
          </w:p>
          <w:p w:rsidR="00AF131D" w:rsidRDefault="00AF131D" w:rsidP="00E6336B">
            <w:pPr>
              <w:rPr>
                <w:rFonts w:ascii="Arial" w:hAnsi="Arial" w:cs="Arial"/>
                <w:bCs/>
                <w:sz w:val="16"/>
                <w:szCs w:val="16"/>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Disability</w:t>
            </w:r>
          </w:p>
          <w:p w:rsidR="00AF131D" w:rsidRDefault="00AF131D" w:rsidP="00E6336B">
            <w:pPr>
              <w:rPr>
                <w:rFonts w:ascii="Arial" w:hAnsi="Arial" w:cs="Arial"/>
                <w:bCs/>
                <w:sz w:val="14"/>
                <w:szCs w:val="14"/>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Gender Reassignment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Marriage or civil partnership</w:t>
            </w:r>
          </w:p>
          <w:p w:rsidR="00AF131D" w:rsidRDefault="00AF131D" w:rsidP="00E6336B">
            <w:pPr>
              <w:rPr>
                <w:rFonts w:ascii="Arial" w:hAnsi="Arial" w:cs="Arial"/>
                <w:bCs/>
                <w:sz w:val="16"/>
                <w:szCs w:val="16"/>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Pregnancy or maternity</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 xml:space="preserve">Race </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Religion or belief</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Sexual orientation</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Serving / ex serving members of the armed forces</w:t>
            </w:r>
          </w:p>
          <w:p w:rsidR="00AF131D" w:rsidRDefault="00AF131D" w:rsidP="00E6336B">
            <w:pPr>
              <w:rPr>
                <w:rFonts w:ascii="Arial" w:hAnsi="Arial" w:cs="Arial"/>
                <w:bCs/>
                <w:sz w:val="16"/>
                <w:szCs w:val="16"/>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sz w:val="16"/>
                <w:szCs w:val="16"/>
              </w:rPr>
            </w:pPr>
          </w:p>
        </w:tc>
      </w:tr>
      <w:tr w:rsidR="00AF131D" w:rsidTr="00E6336B">
        <w:trPr>
          <w:trHeight w:val="20"/>
        </w:trPr>
        <w:tc>
          <w:tcPr>
            <w:tcW w:w="5240"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r>
              <w:rPr>
                <w:rFonts w:ascii="Arial" w:hAnsi="Arial" w:cs="Arial"/>
                <w:bCs/>
              </w:rPr>
              <w:t>Carers</w:t>
            </w:r>
          </w:p>
          <w:p w:rsidR="00AF131D" w:rsidRDefault="00AF131D" w:rsidP="00E6336B">
            <w:pPr>
              <w:rPr>
                <w:rFonts w:ascii="Arial" w:hAnsi="Arial" w:cs="Arial"/>
                <w:bCs/>
              </w:rPr>
            </w:pPr>
          </w:p>
        </w:tc>
        <w:tc>
          <w:tcPr>
            <w:tcW w:w="5812"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Cs/>
              </w:rPr>
            </w:pPr>
          </w:p>
        </w:tc>
      </w:tr>
      <w:tr w:rsidR="00AF131D" w:rsidTr="00E6336B">
        <w:trPr>
          <w:trHeight w:val="618"/>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bCs/>
              </w:rPr>
            </w:pPr>
            <w:r>
              <w:rPr>
                <w:rFonts w:ascii="Arial" w:hAnsi="Arial" w:cs="Arial"/>
                <w:b/>
                <w:bCs/>
              </w:rPr>
              <w:t>6. What are the conclusions from undertaking the full EIA?</w:t>
            </w:r>
          </w:p>
          <w:p w:rsidR="00AF131D" w:rsidRDefault="00AF131D" w:rsidP="00E6336B">
            <w:pPr>
              <w:rPr>
                <w:rFonts w:ascii="Arial" w:hAnsi="Arial" w:cs="Arial"/>
                <w:bCs/>
              </w:rPr>
            </w:pPr>
          </w:p>
          <w:p w:rsidR="00AF131D" w:rsidRDefault="00AF131D" w:rsidP="00E6336B">
            <w:pPr>
              <w:rPr>
                <w:rFonts w:ascii="Arial" w:hAnsi="Arial" w:cs="Arial"/>
                <w:bCs/>
              </w:rPr>
            </w:pPr>
            <w:r>
              <w:rPr>
                <w:rFonts w:ascii="Arial" w:hAnsi="Arial" w:cs="Arial"/>
                <w:bCs/>
              </w:rPr>
              <w:t>(Summarise the key points)</w:t>
            </w:r>
          </w:p>
          <w:p w:rsidR="00AF131D" w:rsidRDefault="00AF131D" w:rsidP="00E6336B">
            <w:pPr>
              <w:rPr>
                <w:rFonts w:ascii="Arial" w:hAnsi="Arial" w:cs="Arial"/>
                <w:b/>
                <w:bCs/>
              </w:rPr>
            </w:pPr>
          </w:p>
        </w:tc>
      </w:tr>
      <w:tr w:rsidR="00AF131D" w:rsidTr="00E6336B">
        <w:trPr>
          <w:trHeight w:val="618"/>
        </w:trPr>
        <w:tc>
          <w:tcPr>
            <w:tcW w:w="11052" w:type="dxa"/>
            <w:gridSpan w:val="4"/>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bCs/>
              </w:rPr>
            </w:pPr>
            <w:r>
              <w:rPr>
                <w:rFonts w:ascii="Arial" w:hAnsi="Arial" w:cs="Arial"/>
                <w:b/>
                <w:bCs/>
              </w:rPr>
              <w:t>7. Does the policy meet our equality obligations?</w:t>
            </w:r>
          </w:p>
          <w:p w:rsidR="00AF131D" w:rsidRDefault="00AF131D" w:rsidP="00E6336B">
            <w:pPr>
              <w:rPr>
                <w:rFonts w:ascii="Arial" w:hAnsi="Arial" w:cs="Arial"/>
                <w:b/>
                <w:bCs/>
              </w:rPr>
            </w:pPr>
          </w:p>
          <w:p w:rsidR="00AF131D" w:rsidRDefault="00AF131D" w:rsidP="00E6336B">
            <w:pPr>
              <w:rPr>
                <w:rFonts w:ascii="Arial" w:hAnsi="Arial" w:cs="Arial"/>
              </w:rPr>
            </w:pPr>
            <w:r>
              <w:rPr>
                <w:rFonts w:ascii="Arial" w:hAnsi="Arial" w:cs="Arial"/>
              </w:rPr>
              <w:t xml:space="preserve">Yes      </w:t>
            </w:r>
            <w:sdt>
              <w:sdtPr>
                <w:rPr>
                  <w:rFonts w:ascii="Arial" w:hAnsi="Arial" w:cs="Arial"/>
                </w:rPr>
                <w:id w:val="121338092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      </w:t>
            </w:r>
            <w:sdt>
              <w:sdtPr>
                <w:rPr>
                  <w:rFonts w:ascii="Arial" w:hAnsi="Arial" w:cs="Arial"/>
                </w:rPr>
                <w:id w:val="-5246642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p w:rsidR="00AF131D" w:rsidRDefault="00AF131D" w:rsidP="00E6336B">
            <w:pPr>
              <w:rPr>
                <w:rFonts w:ascii="Arial" w:hAnsi="Arial" w:cs="Arial"/>
                <w:b/>
                <w:bCs/>
              </w:rPr>
            </w:pPr>
          </w:p>
          <w:p w:rsidR="00AF131D" w:rsidRDefault="00AF131D" w:rsidP="00E6336B">
            <w:pPr>
              <w:rPr>
                <w:rFonts w:ascii="Arial" w:hAnsi="Arial"/>
                <w:i/>
                <w:iCs/>
              </w:rPr>
            </w:pPr>
            <w:r>
              <w:rPr>
                <w:rFonts w:ascii="Arial" w:hAnsi="Arial"/>
                <w:i/>
                <w:iCs/>
              </w:rPr>
              <w:t>(Select yes if you are satisfied that all of the available evidence has been accurately assessed for its impact in relation to the protected characteristics and that mitigations have been identified and actioned accordingly)</w:t>
            </w:r>
          </w:p>
          <w:p w:rsidR="00AF131D" w:rsidRDefault="00AF131D" w:rsidP="00E6336B">
            <w:pPr>
              <w:rPr>
                <w:rFonts w:ascii="Arial" w:hAnsi="Arial" w:cs="Arial"/>
                <w:b/>
                <w:bCs/>
              </w:rPr>
            </w:pPr>
          </w:p>
        </w:tc>
      </w:tr>
      <w:tr w:rsidR="00AF131D" w:rsidTr="00E6336B">
        <w:trPr>
          <w:trHeight w:val="260"/>
        </w:trPr>
        <w:tc>
          <w:tcPr>
            <w:tcW w:w="3550" w:type="dxa"/>
            <w:tcBorders>
              <w:top w:val="single" w:sz="4" w:space="0" w:color="auto"/>
              <w:left w:val="single" w:sz="4" w:space="0" w:color="auto"/>
              <w:bottom w:val="single" w:sz="4" w:space="0" w:color="auto"/>
              <w:right w:val="single" w:sz="4" w:space="0" w:color="auto"/>
            </w:tcBorders>
            <w:hideMark/>
          </w:tcPr>
          <w:p w:rsidR="00AF131D" w:rsidRDefault="00AF131D" w:rsidP="00E6336B">
            <w:pPr>
              <w:rPr>
                <w:rFonts w:ascii="Arial" w:hAnsi="Arial" w:cs="Arial"/>
                <w:b/>
              </w:rPr>
            </w:pPr>
            <w:r>
              <w:rPr>
                <w:rFonts w:ascii="Arial" w:hAnsi="Arial" w:cs="Arial"/>
                <w:b/>
              </w:rPr>
              <w:t>Lead Officer Signature:</w:t>
            </w:r>
          </w:p>
        </w:tc>
        <w:tc>
          <w:tcPr>
            <w:tcW w:w="4677"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p w:rsidR="00AF131D" w:rsidRDefault="00AF131D" w:rsidP="00E6336B">
            <w:pPr>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Date:</w:t>
            </w:r>
          </w:p>
          <w:p w:rsidR="00AF131D" w:rsidRDefault="00AF131D" w:rsidP="00E6336B">
            <w:pPr>
              <w:rPr>
                <w:rFonts w:ascii="Arial" w:hAnsi="Arial" w:cs="Arial"/>
                <w:b/>
              </w:rPr>
            </w:pPr>
          </w:p>
          <w:p w:rsidR="00AF131D" w:rsidRDefault="00AF131D" w:rsidP="00E6336B">
            <w:pPr>
              <w:rPr>
                <w:rFonts w:ascii="Arial" w:hAnsi="Arial" w:cs="Arial"/>
                <w:b/>
              </w:rPr>
            </w:pPr>
          </w:p>
        </w:tc>
      </w:tr>
      <w:tr w:rsidR="00AF131D" w:rsidTr="00E6336B">
        <w:trPr>
          <w:trHeight w:val="259"/>
        </w:trPr>
        <w:tc>
          <w:tcPr>
            <w:tcW w:w="3550" w:type="dxa"/>
            <w:tcBorders>
              <w:top w:val="single" w:sz="4" w:space="0" w:color="auto"/>
              <w:left w:val="single" w:sz="4" w:space="0" w:color="auto"/>
              <w:bottom w:val="single" w:sz="4" w:space="0" w:color="auto"/>
              <w:right w:val="single" w:sz="4" w:space="0" w:color="auto"/>
            </w:tcBorders>
            <w:hideMark/>
          </w:tcPr>
          <w:p w:rsidR="00AF131D" w:rsidRDefault="00AF131D" w:rsidP="00E6336B">
            <w:pPr>
              <w:rPr>
                <w:rFonts w:ascii="Arial" w:hAnsi="Arial" w:cs="Arial"/>
                <w:b/>
              </w:rPr>
            </w:pPr>
            <w:r>
              <w:rPr>
                <w:rFonts w:ascii="Arial" w:hAnsi="Arial" w:cs="Arial"/>
                <w:b/>
              </w:rPr>
              <w:t>Approver Signature</w:t>
            </w:r>
          </w:p>
        </w:tc>
        <w:tc>
          <w:tcPr>
            <w:tcW w:w="4677" w:type="dxa"/>
            <w:gridSpan w:val="2"/>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p>
          <w:p w:rsidR="00AF131D" w:rsidRDefault="00AF131D" w:rsidP="00E6336B">
            <w:pPr>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tcPr>
          <w:p w:rsidR="00AF131D" w:rsidRDefault="00AF131D" w:rsidP="00E6336B">
            <w:pPr>
              <w:rPr>
                <w:rFonts w:ascii="Arial" w:hAnsi="Arial" w:cs="Arial"/>
                <w:b/>
              </w:rPr>
            </w:pPr>
            <w:r>
              <w:rPr>
                <w:rFonts w:ascii="Arial" w:hAnsi="Arial" w:cs="Arial"/>
                <w:b/>
              </w:rPr>
              <w:t>Date:</w:t>
            </w:r>
          </w:p>
          <w:p w:rsidR="00AF131D" w:rsidRDefault="00AF131D" w:rsidP="00E6336B">
            <w:pPr>
              <w:rPr>
                <w:rFonts w:ascii="Arial" w:hAnsi="Arial" w:cs="Arial"/>
                <w:b/>
              </w:rPr>
            </w:pPr>
          </w:p>
          <w:p w:rsidR="00AF131D" w:rsidRDefault="00AF131D" w:rsidP="00E6336B">
            <w:pPr>
              <w:rPr>
                <w:rFonts w:ascii="Arial" w:hAnsi="Arial" w:cs="Arial"/>
                <w:b/>
              </w:rPr>
            </w:pPr>
          </w:p>
        </w:tc>
      </w:tr>
    </w:tbl>
    <w:p w:rsidR="00AB7491" w:rsidRDefault="00AB7491">
      <w:pPr>
        <w:rPr>
          <w:rFonts w:ascii="Arial" w:hAnsi="Arial" w:cs="Arial"/>
          <w:sz w:val="24"/>
          <w:szCs w:val="24"/>
        </w:rPr>
      </w:pPr>
    </w:p>
    <w:p w:rsidR="00E55730" w:rsidRDefault="00E55730">
      <w:pPr>
        <w:rPr>
          <w:rFonts w:ascii="Arial" w:hAnsi="Arial" w:cs="Arial"/>
          <w:sz w:val="24"/>
          <w:szCs w:val="24"/>
        </w:rPr>
      </w:pPr>
    </w:p>
    <w:p w:rsidR="00E55730" w:rsidRDefault="00E55730">
      <w:pPr>
        <w:rPr>
          <w:rFonts w:ascii="Arial" w:hAnsi="Arial" w:cs="Arial"/>
          <w:sz w:val="24"/>
          <w:szCs w:val="24"/>
        </w:rPr>
      </w:pPr>
    </w:p>
    <w:p w:rsidR="00B66550" w:rsidRDefault="00B66550">
      <w:pPr>
        <w:rPr>
          <w:rFonts w:ascii="Arial" w:hAnsi="Arial" w:cs="Arial"/>
          <w:sz w:val="24"/>
          <w:szCs w:val="24"/>
        </w:rPr>
      </w:pPr>
    </w:p>
    <w:p w:rsidR="00B66550" w:rsidRDefault="00B66550">
      <w:pPr>
        <w:rPr>
          <w:rFonts w:ascii="Arial" w:hAnsi="Arial" w:cs="Arial"/>
          <w:sz w:val="24"/>
          <w:szCs w:val="24"/>
        </w:rPr>
      </w:pPr>
      <w:r>
        <w:rPr>
          <w:rFonts w:ascii="Arial" w:hAnsi="Arial" w:cs="Arial"/>
          <w:sz w:val="24"/>
          <w:szCs w:val="24"/>
        </w:rPr>
        <w:br w:type="page"/>
      </w:r>
    </w:p>
    <w:p w:rsidR="00B66550" w:rsidRDefault="00B66550">
      <w:pPr>
        <w:rPr>
          <w:rFonts w:ascii="Arial" w:hAnsi="Arial" w:cs="Arial"/>
          <w:sz w:val="24"/>
          <w:szCs w:val="24"/>
        </w:rPr>
        <w:sectPr w:rsidR="00B66550" w:rsidSect="00C23217">
          <w:pgSz w:w="11906" w:h="16838"/>
          <w:pgMar w:top="1134" w:right="1440" w:bottom="1440" w:left="1440" w:header="708" w:footer="708" w:gutter="0"/>
          <w:cols w:space="708"/>
          <w:docGrid w:linePitch="360"/>
        </w:sectPr>
      </w:pPr>
    </w:p>
    <w:tbl>
      <w:tblPr>
        <w:tblpPr w:leftFromText="180" w:rightFromText="180" w:bottomFromText="200" w:vertAnchor="page" w:horzAnchor="margin" w:tblpXSpec="center" w:tblpY="73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2"/>
        <w:gridCol w:w="2977"/>
        <w:gridCol w:w="2693"/>
        <w:gridCol w:w="2268"/>
        <w:gridCol w:w="1559"/>
        <w:gridCol w:w="1418"/>
        <w:gridCol w:w="1417"/>
      </w:tblGrid>
      <w:tr w:rsidR="00FB3FC9" w:rsidTr="00FB3FC9">
        <w:tc>
          <w:tcPr>
            <w:tcW w:w="15304" w:type="dxa"/>
            <w:gridSpan w:val="8"/>
            <w:tcBorders>
              <w:top w:val="single" w:sz="4" w:space="0" w:color="auto"/>
              <w:left w:val="single" w:sz="4" w:space="0" w:color="auto"/>
              <w:bottom w:val="single" w:sz="4" w:space="0" w:color="auto"/>
              <w:right w:val="single" w:sz="4" w:space="0" w:color="auto"/>
            </w:tcBorders>
            <w:shd w:val="clear" w:color="auto" w:fill="008787"/>
            <w:hideMark/>
          </w:tcPr>
          <w:p w:rsidR="00FB3FC9" w:rsidRDefault="00FB3FC9" w:rsidP="00C9614D">
            <w:pPr>
              <w:tabs>
                <w:tab w:val="left" w:pos="14220"/>
              </w:tabs>
              <w:rPr>
                <w:rFonts w:ascii="Arial" w:hAnsi="Arial" w:cs="Arial"/>
                <w:b/>
                <w:color w:val="FFFFFF" w:themeColor="background1"/>
              </w:rPr>
            </w:pPr>
            <w:r>
              <w:rPr>
                <w:rFonts w:ascii="Arial" w:hAnsi="Arial" w:cs="Arial"/>
                <w:b/>
                <w:color w:val="FFFFFF" w:themeColor="background1"/>
              </w:rPr>
              <w:lastRenderedPageBreak/>
              <w:t>EIA Impact Action Plan</w:t>
            </w:r>
          </w:p>
          <w:p w:rsidR="00FB3FC9" w:rsidRDefault="00FB3FC9" w:rsidP="00C9614D">
            <w:pPr>
              <w:tabs>
                <w:tab w:val="left" w:pos="14220"/>
              </w:tabs>
              <w:rPr>
                <w:rFonts w:ascii="Arial" w:hAnsi="Arial" w:cs="Arial"/>
                <w:i/>
              </w:rPr>
            </w:pPr>
            <w:r>
              <w:rPr>
                <w:rFonts w:ascii="Arial" w:hAnsi="Arial" w:cs="Arial"/>
                <w:i/>
                <w:color w:val="FFFFFF" w:themeColor="background1"/>
              </w:rPr>
              <w:t>(Outline the actions that you have taken or will take to reduce or mitigate any of the potential impacts identified during your assessment)</w:t>
            </w:r>
          </w:p>
        </w:tc>
      </w:tr>
      <w:tr w:rsidR="00FB3FC9" w:rsidTr="00FB3FC9">
        <w:tc>
          <w:tcPr>
            <w:tcW w:w="560"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No.</w:t>
            </w:r>
          </w:p>
        </w:tc>
        <w:tc>
          <w:tcPr>
            <w:tcW w:w="2412"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is the impact identified?</w:t>
            </w:r>
          </w:p>
        </w:tc>
        <w:tc>
          <w:tcPr>
            <w:tcW w:w="2977"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is the action taken or required to mitigate / reduce the impact?</w:t>
            </w:r>
          </w:p>
        </w:tc>
        <w:tc>
          <w:tcPr>
            <w:tcW w:w="2693"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are the required outcomes?</w:t>
            </w:r>
          </w:p>
        </w:tc>
        <w:tc>
          <w:tcPr>
            <w:tcW w:w="2268"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How will outcomes be measured?</w:t>
            </w:r>
          </w:p>
        </w:tc>
        <w:tc>
          <w:tcPr>
            <w:tcW w:w="1559"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Who is responsible?</w:t>
            </w:r>
          </w:p>
        </w:tc>
        <w:tc>
          <w:tcPr>
            <w:tcW w:w="1418" w:type="dxa"/>
            <w:tcBorders>
              <w:top w:val="single" w:sz="4" w:space="0" w:color="auto"/>
              <w:left w:val="single" w:sz="4" w:space="0" w:color="auto"/>
              <w:bottom w:val="single" w:sz="4" w:space="0" w:color="auto"/>
              <w:right w:val="single" w:sz="4" w:space="0" w:color="auto"/>
            </w:tcBorders>
            <w:hideMark/>
          </w:tcPr>
          <w:p w:rsidR="00FB3FC9" w:rsidRDefault="00FB3FC9" w:rsidP="00C9614D">
            <w:pPr>
              <w:jc w:val="both"/>
              <w:rPr>
                <w:rFonts w:ascii="Arial" w:hAnsi="Arial" w:cs="Arial"/>
              </w:rPr>
            </w:pPr>
            <w:r>
              <w:rPr>
                <w:rFonts w:ascii="Arial" w:hAnsi="Arial" w:cs="Arial"/>
              </w:rPr>
              <w:t>Completion date?</w:t>
            </w:r>
          </w:p>
        </w:tc>
        <w:tc>
          <w:tcPr>
            <w:tcW w:w="1417"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Review date?</w:t>
            </w:r>
          </w:p>
        </w:tc>
      </w:tr>
      <w:tr w:rsidR="00FB3FC9" w:rsidRPr="00C53124"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i/>
                <w:color w:val="009999"/>
              </w:rPr>
            </w:pPr>
          </w:p>
        </w:tc>
        <w:tc>
          <w:tcPr>
            <w:tcW w:w="2412"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Pr="008E3882" w:rsidRDefault="00FB3FC9" w:rsidP="008E3882">
            <w:pPr>
              <w:spacing w:after="0" w:line="240" w:lineRule="auto"/>
              <w:rPr>
                <w:rFonts w:ascii="Arial" w:hAnsi="Arial" w:cs="Arial"/>
              </w:rPr>
            </w:pPr>
            <w:r w:rsidRPr="008E3882">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B3FC9" w:rsidRPr="008E3882" w:rsidRDefault="00FB3FC9" w:rsidP="008E388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r w:rsidRPr="00C53124">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bl>
    <w:p w:rsidR="00E06582" w:rsidRDefault="00E06582" w:rsidP="00B66550">
      <w:pPr>
        <w:rPr>
          <w:rFonts w:ascii="Arial" w:hAnsi="Arial" w:cs="Arial"/>
          <w:sz w:val="24"/>
          <w:szCs w:val="24"/>
        </w:rPr>
        <w:sectPr w:rsidR="00E06582" w:rsidSect="00B66550">
          <w:pgSz w:w="16838" w:h="11906" w:orient="landscape"/>
          <w:pgMar w:top="1440" w:right="1134" w:bottom="1440" w:left="1440" w:header="709" w:footer="709" w:gutter="0"/>
          <w:cols w:space="708"/>
          <w:docGrid w:linePitch="360"/>
        </w:sectPr>
      </w:pPr>
    </w:p>
    <w:p w:rsidR="00FB3FC9" w:rsidRDefault="00FB3FC9" w:rsidP="00AF131D">
      <w:pPr>
        <w:rPr>
          <w:rFonts w:ascii="Arial" w:hAnsi="Arial" w:cs="Arial"/>
          <w:b/>
          <w:sz w:val="24"/>
          <w:szCs w:val="24"/>
          <w:lang w:val="en-US"/>
        </w:rPr>
      </w:pPr>
    </w:p>
    <w:sectPr w:rsidR="00FB3FC9" w:rsidSect="00E6336B">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DC2"/>
    <w:multiLevelType w:val="hybridMultilevel"/>
    <w:tmpl w:val="FE42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5FD"/>
    <w:multiLevelType w:val="hybridMultilevel"/>
    <w:tmpl w:val="E444B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721BB"/>
    <w:multiLevelType w:val="hybridMultilevel"/>
    <w:tmpl w:val="D2269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DC3281"/>
    <w:multiLevelType w:val="hybridMultilevel"/>
    <w:tmpl w:val="8FF88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A20DB"/>
    <w:multiLevelType w:val="hybridMultilevel"/>
    <w:tmpl w:val="D2269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C67D7C"/>
    <w:multiLevelType w:val="hybridMultilevel"/>
    <w:tmpl w:val="C804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96191"/>
    <w:multiLevelType w:val="hybridMultilevel"/>
    <w:tmpl w:val="8EB08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0E090E"/>
    <w:multiLevelType w:val="hybridMultilevel"/>
    <w:tmpl w:val="AF444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384ED7"/>
    <w:multiLevelType w:val="hybridMultilevel"/>
    <w:tmpl w:val="E2A2E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1149E"/>
    <w:multiLevelType w:val="hybridMultilevel"/>
    <w:tmpl w:val="1D3E57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5BD1B65"/>
    <w:multiLevelType w:val="hybridMultilevel"/>
    <w:tmpl w:val="571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63304"/>
    <w:multiLevelType w:val="hybridMultilevel"/>
    <w:tmpl w:val="FF3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F1693"/>
    <w:multiLevelType w:val="hybridMultilevel"/>
    <w:tmpl w:val="95B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93874"/>
    <w:multiLevelType w:val="hybridMultilevel"/>
    <w:tmpl w:val="16CC097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52262"/>
    <w:multiLevelType w:val="hybridMultilevel"/>
    <w:tmpl w:val="C57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63335"/>
    <w:multiLevelType w:val="hybridMultilevel"/>
    <w:tmpl w:val="B62C23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0D3CF6"/>
    <w:multiLevelType w:val="hybridMultilevel"/>
    <w:tmpl w:val="A02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D1713"/>
    <w:multiLevelType w:val="hybridMultilevel"/>
    <w:tmpl w:val="DD4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6"/>
  </w:num>
  <w:num w:numId="11">
    <w:abstractNumId w:val="12"/>
  </w:num>
  <w:num w:numId="12">
    <w:abstractNumId w:val="7"/>
  </w:num>
  <w:num w:numId="13">
    <w:abstractNumId w:val="13"/>
  </w:num>
  <w:num w:numId="14">
    <w:abstractNumId w:val="14"/>
  </w:num>
  <w:num w:numId="15">
    <w:abstractNumId w:val="1"/>
  </w:num>
  <w:num w:numId="16">
    <w:abstractNumId w:val="1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38"/>
    <w:rsid w:val="000233F6"/>
    <w:rsid w:val="00034560"/>
    <w:rsid w:val="000A44B6"/>
    <w:rsid w:val="000A4614"/>
    <w:rsid w:val="000E6DB8"/>
    <w:rsid w:val="000F4A9F"/>
    <w:rsid w:val="0012337A"/>
    <w:rsid w:val="00193A0D"/>
    <w:rsid w:val="001940AD"/>
    <w:rsid w:val="001D6B09"/>
    <w:rsid w:val="002067B2"/>
    <w:rsid w:val="00224560"/>
    <w:rsid w:val="0032533D"/>
    <w:rsid w:val="003369A4"/>
    <w:rsid w:val="003706F8"/>
    <w:rsid w:val="00393BBE"/>
    <w:rsid w:val="00441D7D"/>
    <w:rsid w:val="00475D8B"/>
    <w:rsid w:val="004A7FD5"/>
    <w:rsid w:val="004B43EC"/>
    <w:rsid w:val="004C004F"/>
    <w:rsid w:val="005753D9"/>
    <w:rsid w:val="005A3B01"/>
    <w:rsid w:val="005A6D1A"/>
    <w:rsid w:val="006137B2"/>
    <w:rsid w:val="00620509"/>
    <w:rsid w:val="00620D3F"/>
    <w:rsid w:val="00623093"/>
    <w:rsid w:val="00656426"/>
    <w:rsid w:val="006F03EA"/>
    <w:rsid w:val="007A0B38"/>
    <w:rsid w:val="00811576"/>
    <w:rsid w:val="00843E5C"/>
    <w:rsid w:val="00855C47"/>
    <w:rsid w:val="00866320"/>
    <w:rsid w:val="008833FF"/>
    <w:rsid w:val="008D44B0"/>
    <w:rsid w:val="008E3882"/>
    <w:rsid w:val="00904440"/>
    <w:rsid w:val="0095260D"/>
    <w:rsid w:val="00963FD1"/>
    <w:rsid w:val="00976499"/>
    <w:rsid w:val="00A159AA"/>
    <w:rsid w:val="00A733A3"/>
    <w:rsid w:val="00A876A3"/>
    <w:rsid w:val="00AB7491"/>
    <w:rsid w:val="00AF131D"/>
    <w:rsid w:val="00B66550"/>
    <w:rsid w:val="00BF0914"/>
    <w:rsid w:val="00C104E8"/>
    <w:rsid w:val="00C21B6F"/>
    <w:rsid w:val="00C23217"/>
    <w:rsid w:val="00C9614D"/>
    <w:rsid w:val="00CB076E"/>
    <w:rsid w:val="00D8459F"/>
    <w:rsid w:val="00DC0376"/>
    <w:rsid w:val="00DF116E"/>
    <w:rsid w:val="00E06582"/>
    <w:rsid w:val="00E12A21"/>
    <w:rsid w:val="00E170F1"/>
    <w:rsid w:val="00E55730"/>
    <w:rsid w:val="00E6336B"/>
    <w:rsid w:val="00E716D3"/>
    <w:rsid w:val="00EA6CBE"/>
    <w:rsid w:val="00ED1CDA"/>
    <w:rsid w:val="00ED47B6"/>
    <w:rsid w:val="00F06DC6"/>
    <w:rsid w:val="00F26174"/>
    <w:rsid w:val="00F405A9"/>
    <w:rsid w:val="00F81C13"/>
    <w:rsid w:val="00FB3FC9"/>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B7B6-8B1A-4CF9-8E5B-FA4ECE2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20"/>
    <w:rPr>
      <w:rFonts w:ascii="Tahoma" w:hAnsi="Tahoma" w:cs="Tahoma"/>
      <w:sz w:val="16"/>
      <w:szCs w:val="16"/>
    </w:rPr>
  </w:style>
  <w:style w:type="character" w:styleId="PlaceholderText">
    <w:name w:val="Placeholder Text"/>
    <w:basedOn w:val="DefaultParagraphFont"/>
    <w:uiPriority w:val="99"/>
    <w:semiHidden/>
    <w:rsid w:val="00A159AA"/>
    <w:rPr>
      <w:color w:val="808080"/>
    </w:rPr>
  </w:style>
  <w:style w:type="character" w:customStyle="1" w:styleId="Style1">
    <w:name w:val="Style1"/>
    <w:basedOn w:val="DefaultParagraphFont"/>
    <w:uiPriority w:val="1"/>
    <w:rsid w:val="00E12A21"/>
    <w:rPr>
      <w:rFonts w:ascii="Arial" w:hAnsi="Arial"/>
      <w:sz w:val="24"/>
    </w:rPr>
  </w:style>
  <w:style w:type="character" w:styleId="CommentReference">
    <w:name w:val="annotation reference"/>
    <w:basedOn w:val="DefaultParagraphFont"/>
    <w:uiPriority w:val="99"/>
    <w:semiHidden/>
    <w:unhideWhenUsed/>
    <w:rsid w:val="00843E5C"/>
    <w:rPr>
      <w:sz w:val="16"/>
      <w:szCs w:val="16"/>
    </w:rPr>
  </w:style>
  <w:style w:type="paragraph" w:styleId="CommentText">
    <w:name w:val="annotation text"/>
    <w:basedOn w:val="Normal"/>
    <w:link w:val="CommentTextChar"/>
    <w:uiPriority w:val="99"/>
    <w:semiHidden/>
    <w:unhideWhenUsed/>
    <w:rsid w:val="00843E5C"/>
    <w:pPr>
      <w:spacing w:line="240" w:lineRule="auto"/>
    </w:pPr>
    <w:rPr>
      <w:sz w:val="20"/>
      <w:szCs w:val="20"/>
    </w:rPr>
  </w:style>
  <w:style w:type="character" w:customStyle="1" w:styleId="CommentTextChar">
    <w:name w:val="Comment Text Char"/>
    <w:basedOn w:val="DefaultParagraphFont"/>
    <w:link w:val="CommentText"/>
    <w:uiPriority w:val="99"/>
    <w:semiHidden/>
    <w:rsid w:val="00843E5C"/>
    <w:rPr>
      <w:sz w:val="20"/>
      <w:szCs w:val="20"/>
    </w:rPr>
  </w:style>
  <w:style w:type="paragraph" w:styleId="CommentSubject">
    <w:name w:val="annotation subject"/>
    <w:basedOn w:val="CommentText"/>
    <w:next w:val="CommentText"/>
    <w:link w:val="CommentSubjectChar"/>
    <w:uiPriority w:val="99"/>
    <w:semiHidden/>
    <w:unhideWhenUsed/>
    <w:rsid w:val="00843E5C"/>
    <w:rPr>
      <w:b/>
      <w:bCs/>
    </w:rPr>
  </w:style>
  <w:style w:type="character" w:customStyle="1" w:styleId="CommentSubjectChar">
    <w:name w:val="Comment Subject Char"/>
    <w:basedOn w:val="CommentTextChar"/>
    <w:link w:val="CommentSubject"/>
    <w:uiPriority w:val="99"/>
    <w:semiHidden/>
    <w:rsid w:val="00843E5C"/>
    <w:rPr>
      <w:b/>
      <w:bCs/>
      <w:sz w:val="20"/>
      <w:szCs w:val="20"/>
    </w:rPr>
  </w:style>
  <w:style w:type="paragraph" w:styleId="Caption">
    <w:name w:val="caption"/>
    <w:basedOn w:val="Normal"/>
    <w:next w:val="Normal"/>
    <w:uiPriority w:val="35"/>
    <w:unhideWhenUsed/>
    <w:qFormat/>
    <w:rsid w:val="00DC0376"/>
    <w:pPr>
      <w:spacing w:line="240" w:lineRule="auto"/>
    </w:pPr>
    <w:rPr>
      <w:i/>
      <w:iCs/>
      <w:color w:val="1F497D" w:themeColor="text2"/>
      <w:sz w:val="18"/>
      <w:szCs w:val="18"/>
    </w:rPr>
  </w:style>
  <w:style w:type="paragraph" w:styleId="NoSpacing">
    <w:name w:val="No Spacing"/>
    <w:uiPriority w:val="1"/>
    <w:qFormat/>
    <w:rsid w:val="006F03EA"/>
    <w:pPr>
      <w:spacing w:after="0" w:line="240" w:lineRule="auto"/>
    </w:pPr>
  </w:style>
  <w:style w:type="character" w:styleId="Hyperlink">
    <w:name w:val="Hyperlink"/>
    <w:basedOn w:val="DefaultParagraphFont"/>
    <w:uiPriority w:val="99"/>
    <w:unhideWhenUsed/>
    <w:rsid w:val="006F03EA"/>
    <w:rPr>
      <w:color w:val="0000FF" w:themeColor="hyperlink"/>
      <w:u w:val="single"/>
    </w:rPr>
  </w:style>
  <w:style w:type="table" w:customStyle="1" w:styleId="TableGrid1">
    <w:name w:val="Table Grid1"/>
    <w:basedOn w:val="TableNormal"/>
    <w:next w:val="TableGrid"/>
    <w:rsid w:val="00B665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665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550"/>
    <w:pPr>
      <w:ind w:left="720"/>
      <w:contextualSpacing/>
    </w:pPr>
  </w:style>
  <w:style w:type="table" w:customStyle="1" w:styleId="TableGrid3">
    <w:name w:val="Table Grid3"/>
    <w:basedOn w:val="TableNormal"/>
    <w:next w:val="TableGrid"/>
    <w:uiPriority w:val="39"/>
    <w:rsid w:val="00AF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lampitt\Documents\templates\Rochdale\wcag%20checking\Report%20to%20Committe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to CommitteName</Template>
  <TotalTime>1</TotalTime>
  <Pages>11</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Clampitt</dc:creator>
  <cp:lastModifiedBy>Ben Jorgensen</cp:lastModifiedBy>
  <cp:revision>2</cp:revision>
  <dcterms:created xsi:type="dcterms:W3CDTF">2021-01-04T08:44:00Z</dcterms:created>
  <dcterms:modified xsi:type="dcterms:W3CDTF">2021-01-04T08:44:00Z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IssueTitle</vt:lpwstr>
  </property>
  <property fmtid="{D5CDD505-2E9C-101B-9397-08002B2CF9AE}" pid="3" name="CommitteeName">
    <vt:lpwstr>CommitteName</vt:lpwstr>
  </property>
  <property fmtid="{D5CDD505-2E9C-101B-9397-08002B2CF9AE}" pid="4" name="LeadOfficer">
    <vt:lpwstr>LeadOfficer</vt:lpwstr>
  </property>
  <property fmtid="{D5CDD505-2E9C-101B-9397-08002B2CF9AE}" pid="5" name="MeetingDateLegal">
    <vt:lpwstr>MeetingDateLegal</vt:lpwstr>
  </property>
  <property fmtid="{D5CDD505-2E9C-101B-9397-08002B2CF9AE}" pid="6" name="LeadOfficerTel">
    <vt:lpwstr>LeadOfficerTel</vt:lpwstr>
  </property>
  <property fmtid="{D5CDD505-2E9C-101B-9397-08002B2CF9AE}" pid="7" name="LeadOfficerEmail">
    <vt:lpwstr>LeadOfficerEmail</vt:lpwstr>
  </property>
  <property fmtid="{D5CDD505-2E9C-101B-9397-08002B2CF9AE}" pid="8" name="LeadMember">
    <vt:lpwstr>LeadMember</vt:lpwstr>
  </property>
</Properties>
</file>